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0" w:rsidRPr="00653D3F" w:rsidRDefault="00BF7E56" w:rsidP="00E56DB0">
      <w:pPr>
        <w:jc w:val="center"/>
        <w:rPr>
          <w:rFonts w:asciiTheme="majorHAnsi" w:hAnsiTheme="majorHAnsi"/>
          <w:b/>
          <w:sz w:val="32"/>
          <w:szCs w:val="24"/>
        </w:rPr>
      </w:pPr>
      <w:r w:rsidRPr="00653D3F">
        <w:rPr>
          <w:rFonts w:asciiTheme="majorHAnsi" w:hAnsiTheme="majorHAnsi"/>
          <w:b/>
          <w:sz w:val="32"/>
          <w:szCs w:val="24"/>
        </w:rPr>
        <w:t xml:space="preserve">STAT </w:t>
      </w:r>
      <w:r w:rsidR="002147F9" w:rsidRPr="00653D3F">
        <w:rPr>
          <w:rFonts w:asciiTheme="majorHAnsi" w:hAnsiTheme="majorHAnsi"/>
          <w:b/>
          <w:sz w:val="32"/>
          <w:szCs w:val="24"/>
        </w:rPr>
        <w:t>3</w:t>
      </w:r>
      <w:r w:rsidR="006552EB" w:rsidRPr="00653D3F">
        <w:rPr>
          <w:rFonts w:asciiTheme="majorHAnsi" w:hAnsiTheme="majorHAnsi"/>
          <w:b/>
          <w:sz w:val="32"/>
          <w:szCs w:val="24"/>
        </w:rPr>
        <w:t>3</w:t>
      </w:r>
      <w:r w:rsidR="002147F9" w:rsidRPr="00653D3F">
        <w:rPr>
          <w:rFonts w:asciiTheme="majorHAnsi" w:hAnsiTheme="majorHAnsi"/>
          <w:b/>
          <w:sz w:val="32"/>
          <w:szCs w:val="24"/>
        </w:rPr>
        <w:t>5</w:t>
      </w:r>
      <w:r w:rsidR="008C09B0" w:rsidRPr="00653D3F">
        <w:rPr>
          <w:rFonts w:asciiTheme="majorHAnsi" w:hAnsiTheme="majorHAnsi"/>
          <w:b/>
          <w:sz w:val="32"/>
          <w:szCs w:val="24"/>
        </w:rPr>
        <w:t xml:space="preserve"> – </w:t>
      </w:r>
      <w:r w:rsidR="003A1A41" w:rsidRPr="00653D3F">
        <w:rPr>
          <w:rFonts w:asciiTheme="majorHAnsi" w:hAnsiTheme="majorHAnsi"/>
          <w:b/>
          <w:sz w:val="32"/>
          <w:szCs w:val="24"/>
        </w:rPr>
        <w:t>Principles of Study Design</w:t>
      </w:r>
    </w:p>
    <w:p w:rsidR="0097169C" w:rsidRPr="00653D3F" w:rsidRDefault="00BF7E56" w:rsidP="00BB79CC">
      <w:pPr>
        <w:jc w:val="center"/>
        <w:rPr>
          <w:rFonts w:asciiTheme="majorHAnsi" w:hAnsiTheme="majorHAnsi"/>
          <w:b/>
          <w:sz w:val="24"/>
        </w:rPr>
      </w:pPr>
      <w:r w:rsidRPr="00653D3F">
        <w:rPr>
          <w:rFonts w:asciiTheme="majorHAnsi" w:hAnsiTheme="majorHAnsi"/>
          <w:b/>
          <w:sz w:val="32"/>
          <w:szCs w:val="24"/>
        </w:rPr>
        <w:t>Fall</w:t>
      </w:r>
      <w:r w:rsidR="00FE4188" w:rsidRPr="00653D3F">
        <w:rPr>
          <w:rFonts w:asciiTheme="majorHAnsi" w:hAnsiTheme="majorHAnsi"/>
          <w:b/>
          <w:sz w:val="32"/>
          <w:szCs w:val="24"/>
        </w:rPr>
        <w:t xml:space="preserve"> 201</w:t>
      </w:r>
      <w:r w:rsidR="00653D3F">
        <w:rPr>
          <w:rFonts w:asciiTheme="majorHAnsi" w:hAnsiTheme="majorHAnsi"/>
          <w:b/>
          <w:sz w:val="32"/>
          <w:szCs w:val="24"/>
        </w:rPr>
        <w:t>7</w:t>
      </w:r>
      <w:r w:rsidR="00AE19A1" w:rsidRPr="00653D3F">
        <w:rPr>
          <w:rFonts w:asciiTheme="majorHAnsi" w:hAnsiTheme="majorHAnsi"/>
          <w:b/>
          <w:sz w:val="24"/>
        </w:rPr>
        <w:br/>
      </w:r>
    </w:p>
    <w:p w:rsidR="00EA6075" w:rsidRPr="00653D3F" w:rsidRDefault="00EA6075" w:rsidP="00EA6075">
      <w:pPr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b/>
          <w:sz w:val="24"/>
        </w:rPr>
        <w:t>INSTRUCTOR</w:t>
      </w:r>
      <w:r w:rsidRPr="00653D3F">
        <w:rPr>
          <w:rFonts w:asciiTheme="majorHAnsi" w:hAnsiTheme="majorHAnsi"/>
          <w:sz w:val="24"/>
        </w:rPr>
        <w:t xml:space="preserve">:  </w:t>
      </w:r>
      <w:r w:rsidR="00363CA5">
        <w:rPr>
          <w:rFonts w:asciiTheme="majorHAnsi" w:hAnsiTheme="majorHAnsi"/>
          <w:sz w:val="24"/>
        </w:rPr>
        <w:t>Chris Malone</w:t>
      </w:r>
    </w:p>
    <w:p w:rsidR="00363CA5" w:rsidRPr="00363CA5" w:rsidRDefault="00363CA5" w:rsidP="00EA607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Email: </w:t>
      </w:r>
      <w:r>
        <w:rPr>
          <w:rFonts w:asciiTheme="majorHAnsi" w:hAnsiTheme="majorHAnsi"/>
          <w:sz w:val="24"/>
        </w:rPr>
        <w:t>cmalone@winona.edu</w:t>
      </w:r>
    </w:p>
    <w:p w:rsidR="00EA6075" w:rsidRDefault="00EA6075" w:rsidP="00EA6075">
      <w:pPr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b/>
          <w:sz w:val="24"/>
        </w:rPr>
        <w:t xml:space="preserve">OFFICE:  </w:t>
      </w:r>
      <w:r w:rsidR="00363CA5">
        <w:rPr>
          <w:rFonts w:asciiTheme="majorHAnsi" w:hAnsiTheme="majorHAnsi"/>
          <w:sz w:val="24"/>
        </w:rPr>
        <w:t>Gild 124c</w:t>
      </w:r>
    </w:p>
    <w:p w:rsidR="00EA6075" w:rsidRPr="00653D3F" w:rsidRDefault="00EA6075" w:rsidP="00EA6075">
      <w:pPr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b/>
          <w:sz w:val="24"/>
        </w:rPr>
        <w:t xml:space="preserve">PHONE: </w:t>
      </w:r>
      <w:r w:rsidR="00363CA5">
        <w:rPr>
          <w:rFonts w:asciiTheme="majorHAnsi" w:hAnsiTheme="majorHAnsi"/>
          <w:sz w:val="24"/>
        </w:rPr>
        <w:t>507-457-2989</w:t>
      </w:r>
    </w:p>
    <w:p w:rsidR="00EA6075" w:rsidRPr="00653D3F" w:rsidRDefault="00EA6075" w:rsidP="00EA6075">
      <w:pPr>
        <w:rPr>
          <w:rFonts w:asciiTheme="majorHAnsi" w:hAnsiTheme="majorHAnsi"/>
          <w:sz w:val="24"/>
        </w:rPr>
      </w:pPr>
    </w:p>
    <w:p w:rsidR="00AB130A" w:rsidRPr="00653D3F" w:rsidRDefault="00EA6075" w:rsidP="00830A49">
      <w:pPr>
        <w:rPr>
          <w:rFonts w:asciiTheme="majorHAnsi" w:hAnsiTheme="majorHAnsi"/>
          <w:sz w:val="24"/>
          <w:u w:val="single"/>
        </w:rPr>
      </w:pPr>
      <w:r w:rsidRPr="00653D3F">
        <w:rPr>
          <w:rFonts w:asciiTheme="majorHAnsi" w:hAnsiTheme="majorHAnsi"/>
          <w:b/>
          <w:sz w:val="24"/>
        </w:rPr>
        <w:t>OFFICE HOURS</w:t>
      </w:r>
      <w:r w:rsidR="001804C9">
        <w:rPr>
          <w:rFonts w:asciiTheme="majorHAnsi" w:hAnsiTheme="majorHAnsi"/>
          <w:b/>
          <w:sz w:val="24"/>
        </w:rPr>
        <w:t>:</w:t>
      </w:r>
      <w:r w:rsidR="005D6AAD" w:rsidRPr="00653D3F">
        <w:rPr>
          <w:rFonts w:asciiTheme="majorHAnsi" w:hAnsiTheme="majorHAnsi"/>
          <w:b/>
          <w:sz w:val="24"/>
        </w:rPr>
        <w:t xml:space="preserve"> </w:t>
      </w:r>
      <w:r w:rsidR="00830A49" w:rsidRPr="00653D3F">
        <w:rPr>
          <w:rFonts w:asciiTheme="majorHAnsi" w:hAnsiTheme="majorHAnsi"/>
          <w:sz w:val="24"/>
        </w:rPr>
        <w:t xml:space="preserve">Office hours </w:t>
      </w:r>
      <w:proofErr w:type="gramStart"/>
      <w:r w:rsidR="001804C9">
        <w:rPr>
          <w:rFonts w:asciiTheme="majorHAnsi" w:hAnsiTheme="majorHAnsi"/>
          <w:sz w:val="24"/>
        </w:rPr>
        <w:t>can be found</w:t>
      </w:r>
      <w:proofErr w:type="gramEnd"/>
      <w:r w:rsidR="001804C9">
        <w:rPr>
          <w:rFonts w:asciiTheme="majorHAnsi" w:hAnsiTheme="majorHAnsi"/>
          <w:sz w:val="24"/>
        </w:rPr>
        <w:t xml:space="preserve"> on course website: </w:t>
      </w:r>
      <w:hyperlink r:id="rId8" w:history="1">
        <w:r w:rsidR="00363CA5" w:rsidRPr="00260BCB">
          <w:rPr>
            <w:rStyle w:val="Hyperlink"/>
            <w:rFonts w:asciiTheme="majorHAnsi" w:hAnsiTheme="majorHAnsi"/>
            <w:sz w:val="24"/>
          </w:rPr>
          <w:t>http://www.statsclass.org</w:t>
        </w:r>
      </w:hyperlink>
    </w:p>
    <w:p w:rsidR="00824B1A" w:rsidRPr="00653D3F" w:rsidRDefault="00824B1A" w:rsidP="00970739">
      <w:pPr>
        <w:rPr>
          <w:rFonts w:asciiTheme="majorHAnsi" w:hAnsiTheme="majorHAnsi"/>
          <w:b/>
          <w:sz w:val="24"/>
        </w:rPr>
      </w:pPr>
    </w:p>
    <w:p w:rsidR="00AB130A" w:rsidRPr="00653D3F" w:rsidRDefault="001804C9" w:rsidP="0097073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COURSE WEBSITE:</w:t>
      </w:r>
      <w:r w:rsidR="00970739" w:rsidRPr="00653D3F">
        <w:rPr>
          <w:rFonts w:asciiTheme="majorHAnsi" w:hAnsiTheme="majorHAnsi"/>
          <w:sz w:val="24"/>
        </w:rPr>
        <w:t xml:space="preserve">  All announcements, notes, homework assignments, and other important docume</w:t>
      </w:r>
      <w:r w:rsidR="00830A49" w:rsidRPr="00653D3F">
        <w:rPr>
          <w:rFonts w:asciiTheme="majorHAnsi" w:hAnsiTheme="majorHAnsi"/>
          <w:sz w:val="24"/>
        </w:rPr>
        <w:t xml:space="preserve">nts </w:t>
      </w:r>
      <w:proofErr w:type="gramStart"/>
      <w:r w:rsidR="00830A49" w:rsidRPr="00653D3F">
        <w:rPr>
          <w:rFonts w:asciiTheme="majorHAnsi" w:hAnsiTheme="majorHAnsi"/>
          <w:sz w:val="24"/>
        </w:rPr>
        <w:t xml:space="preserve">will </w:t>
      </w:r>
      <w:r w:rsidR="00AB130A" w:rsidRPr="00653D3F">
        <w:rPr>
          <w:rFonts w:asciiTheme="majorHAnsi" w:hAnsiTheme="majorHAnsi"/>
          <w:sz w:val="24"/>
        </w:rPr>
        <w:t>be posted</w:t>
      </w:r>
      <w:proofErr w:type="gramEnd"/>
      <w:r w:rsidR="00AB130A" w:rsidRPr="00653D3F">
        <w:rPr>
          <w:rFonts w:asciiTheme="majorHAnsi" w:hAnsiTheme="majorHAnsi"/>
          <w:sz w:val="24"/>
        </w:rPr>
        <w:t xml:space="preserve"> on the course website</w:t>
      </w:r>
      <w:r w:rsidR="002D72C1" w:rsidRPr="00653D3F">
        <w:rPr>
          <w:rFonts w:asciiTheme="majorHAnsi" w:hAnsiTheme="majorHAnsi"/>
          <w:sz w:val="24"/>
        </w:rPr>
        <w:t xml:space="preserve">: </w:t>
      </w:r>
      <w:hyperlink r:id="rId9" w:history="1">
        <w:r w:rsidR="00363CA5" w:rsidRPr="00260BCB">
          <w:rPr>
            <w:rStyle w:val="Hyperlink"/>
            <w:rFonts w:asciiTheme="majorHAnsi" w:hAnsiTheme="majorHAnsi"/>
            <w:sz w:val="24"/>
          </w:rPr>
          <w:t>http://www.statsclass.org</w:t>
        </w:r>
      </w:hyperlink>
      <w:r w:rsidR="00363CA5">
        <w:rPr>
          <w:rFonts w:asciiTheme="majorHAnsi" w:hAnsiTheme="majorHAnsi"/>
          <w:sz w:val="24"/>
        </w:rPr>
        <w:t xml:space="preserve"> </w:t>
      </w:r>
    </w:p>
    <w:p w:rsidR="00363CA5" w:rsidRDefault="00363CA5" w:rsidP="008C09B0">
      <w:pPr>
        <w:rPr>
          <w:rFonts w:asciiTheme="majorHAnsi" w:hAnsiTheme="majorHAnsi" w:cs="Tahoma"/>
          <w:b/>
          <w:sz w:val="24"/>
        </w:rPr>
      </w:pPr>
    </w:p>
    <w:p w:rsidR="003A20D9" w:rsidRPr="00653D3F" w:rsidRDefault="00363CA5" w:rsidP="008C09B0">
      <w:pPr>
        <w:rPr>
          <w:rFonts w:asciiTheme="majorHAnsi" w:hAnsiTheme="majorHAnsi"/>
          <w:sz w:val="24"/>
        </w:rPr>
      </w:pPr>
      <w:r>
        <w:rPr>
          <w:rFonts w:asciiTheme="majorHAnsi" w:hAnsiTheme="majorHAnsi" w:cs="Tahoma"/>
          <w:b/>
          <w:sz w:val="24"/>
        </w:rPr>
        <w:t>T</w:t>
      </w:r>
      <w:r w:rsidR="00C147D6" w:rsidRPr="00653D3F">
        <w:rPr>
          <w:rFonts w:asciiTheme="majorHAnsi" w:hAnsiTheme="majorHAnsi" w:cs="Tahoma"/>
          <w:b/>
          <w:sz w:val="24"/>
        </w:rPr>
        <w:t>EXT</w:t>
      </w:r>
      <w:r w:rsidR="001804C9">
        <w:rPr>
          <w:rFonts w:asciiTheme="majorHAnsi" w:hAnsiTheme="majorHAnsi" w:cs="Tahoma"/>
          <w:b/>
          <w:sz w:val="24"/>
        </w:rPr>
        <w:t>:</w:t>
      </w:r>
      <w:r w:rsidR="00E56DB0" w:rsidRPr="00653D3F">
        <w:rPr>
          <w:rFonts w:asciiTheme="majorHAnsi" w:hAnsiTheme="majorHAnsi" w:cs="Tahoma"/>
          <w:sz w:val="24"/>
        </w:rPr>
        <w:t xml:space="preserve">  </w:t>
      </w:r>
      <w:r w:rsidR="00EA6075" w:rsidRPr="00653D3F">
        <w:rPr>
          <w:rFonts w:asciiTheme="majorHAnsi" w:hAnsiTheme="majorHAnsi" w:cs="Tahoma"/>
          <w:sz w:val="24"/>
        </w:rPr>
        <w:t>There is no text required for this course.</w:t>
      </w:r>
      <w:r w:rsidR="00AB130A" w:rsidRPr="00653D3F">
        <w:rPr>
          <w:rFonts w:asciiTheme="majorHAnsi" w:hAnsiTheme="majorHAnsi" w:cs="Tahoma"/>
          <w:sz w:val="24"/>
        </w:rPr>
        <w:t xml:space="preserve">  Course materials </w:t>
      </w:r>
      <w:proofErr w:type="gramStart"/>
      <w:r w:rsidR="00AB130A" w:rsidRPr="00653D3F">
        <w:rPr>
          <w:rFonts w:asciiTheme="majorHAnsi" w:hAnsiTheme="majorHAnsi" w:cs="Tahoma"/>
          <w:sz w:val="24"/>
        </w:rPr>
        <w:t>will be posted</w:t>
      </w:r>
      <w:proofErr w:type="gramEnd"/>
      <w:r w:rsidR="00AB130A" w:rsidRPr="00653D3F">
        <w:rPr>
          <w:rFonts w:asciiTheme="majorHAnsi" w:hAnsiTheme="majorHAnsi" w:cs="Tahoma"/>
          <w:sz w:val="24"/>
        </w:rPr>
        <w:t xml:space="preserve"> on the website.</w:t>
      </w:r>
      <w:r w:rsidR="00EA6075" w:rsidRPr="00653D3F">
        <w:rPr>
          <w:rFonts w:asciiTheme="majorHAnsi" w:hAnsiTheme="majorHAnsi" w:cs="Tahoma"/>
          <w:sz w:val="24"/>
        </w:rPr>
        <w:t xml:space="preserve">  </w:t>
      </w:r>
      <w:r w:rsidR="00BB62E0" w:rsidRPr="00653D3F">
        <w:rPr>
          <w:rFonts w:asciiTheme="majorHAnsi" w:hAnsiTheme="majorHAnsi" w:cs="Tahoma"/>
          <w:sz w:val="24"/>
        </w:rPr>
        <w:br/>
      </w:r>
    </w:p>
    <w:p w:rsidR="00BB62E0" w:rsidRPr="00653D3F" w:rsidRDefault="001804C9" w:rsidP="00BB79CC">
      <w:pPr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b/>
          <w:sz w:val="24"/>
        </w:rPr>
        <w:t xml:space="preserve">COURSE </w:t>
      </w:r>
      <w:r w:rsidR="00BB62E0" w:rsidRPr="00653D3F">
        <w:rPr>
          <w:rFonts w:asciiTheme="majorHAnsi" w:hAnsiTheme="majorHAnsi" w:cs="Tahoma"/>
          <w:b/>
          <w:sz w:val="24"/>
        </w:rPr>
        <w:t>LEARNING OUTCOMES</w:t>
      </w:r>
      <w:r>
        <w:rPr>
          <w:rFonts w:asciiTheme="majorHAnsi" w:hAnsiTheme="majorHAnsi" w:cs="Tahoma"/>
          <w:b/>
          <w:sz w:val="24"/>
        </w:rPr>
        <w:t>:</w:t>
      </w:r>
      <w:r w:rsidR="00BB62E0" w:rsidRPr="00653D3F">
        <w:rPr>
          <w:rFonts w:asciiTheme="majorHAnsi" w:hAnsiTheme="majorHAnsi" w:cs="Tahoma"/>
          <w:b/>
          <w:sz w:val="24"/>
        </w:rPr>
        <w:t xml:space="preserve">  </w:t>
      </w:r>
      <w:r w:rsidR="0097169C" w:rsidRPr="00653D3F">
        <w:rPr>
          <w:rFonts w:asciiTheme="majorHAnsi" w:hAnsiTheme="majorHAnsi" w:cs="Tahoma"/>
          <w:sz w:val="24"/>
        </w:rPr>
        <w:t>Successful completion of this course will promote your abilities</w:t>
      </w:r>
      <w:r w:rsidR="00BB62E0" w:rsidRPr="00653D3F">
        <w:rPr>
          <w:rFonts w:asciiTheme="majorHAnsi" w:hAnsiTheme="majorHAnsi" w:cs="Tahoma"/>
          <w:sz w:val="24"/>
        </w:rPr>
        <w:t xml:space="preserve"> to…</w:t>
      </w:r>
      <w:r w:rsidR="005F7F32" w:rsidRPr="00653D3F">
        <w:rPr>
          <w:rFonts w:asciiTheme="majorHAnsi" w:hAnsiTheme="majorHAnsi" w:cs="Tahoma"/>
          <w:sz w:val="24"/>
        </w:rPr>
        <w:br/>
      </w:r>
    </w:p>
    <w:p w:rsidR="005F7F32" w:rsidRPr="00653D3F" w:rsidRDefault="005F7F32" w:rsidP="00BB79CC">
      <w:pPr>
        <w:pStyle w:val="ListParagraph"/>
        <w:numPr>
          <w:ilvl w:val="0"/>
          <w:numId w:val="35"/>
        </w:numPr>
        <w:rPr>
          <w:rFonts w:asciiTheme="majorHAnsi" w:hAnsiTheme="majorHAnsi" w:cs="Calibri"/>
          <w:sz w:val="24"/>
        </w:rPr>
      </w:pPr>
      <w:proofErr w:type="gramStart"/>
      <w:r w:rsidRPr="00653D3F">
        <w:rPr>
          <w:rFonts w:asciiTheme="majorHAnsi" w:hAnsiTheme="majorHAnsi" w:cs="Calibri"/>
          <w:sz w:val="24"/>
        </w:rPr>
        <w:t>correctly</w:t>
      </w:r>
      <w:proofErr w:type="gramEnd"/>
      <w:r w:rsidRPr="00653D3F">
        <w:rPr>
          <w:rFonts w:asciiTheme="majorHAnsi" w:hAnsiTheme="majorHAnsi" w:cs="Calibri"/>
          <w:sz w:val="24"/>
        </w:rPr>
        <w:t xml:space="preserve"> use data gathering techniques and understand their limitations in research studies.  A successful student will be knowledgeable of basic data gathering techniques and the implications of </w:t>
      </w:r>
      <w:r w:rsidR="00FE0340" w:rsidRPr="00653D3F">
        <w:rPr>
          <w:rFonts w:asciiTheme="majorHAnsi" w:hAnsiTheme="majorHAnsi" w:cs="Calibri"/>
          <w:sz w:val="24"/>
        </w:rPr>
        <w:t xml:space="preserve">using </w:t>
      </w:r>
      <w:r w:rsidRPr="00653D3F">
        <w:rPr>
          <w:rFonts w:asciiTheme="majorHAnsi" w:hAnsiTheme="majorHAnsi" w:cs="Calibri"/>
          <w:sz w:val="24"/>
        </w:rPr>
        <w:t>these methods for research studies.</w:t>
      </w:r>
      <w:r w:rsidR="00FE0340" w:rsidRPr="00653D3F">
        <w:rPr>
          <w:rFonts w:asciiTheme="majorHAnsi" w:hAnsiTheme="majorHAnsi" w:cs="Calibri"/>
          <w:sz w:val="24"/>
        </w:rPr>
        <w:br/>
      </w:r>
    </w:p>
    <w:p w:rsidR="005F7F32" w:rsidRPr="00653D3F" w:rsidRDefault="005F7F32" w:rsidP="00BB79CC">
      <w:pPr>
        <w:pStyle w:val="ListParagraph"/>
        <w:numPr>
          <w:ilvl w:val="0"/>
          <w:numId w:val="35"/>
        </w:numPr>
        <w:rPr>
          <w:rFonts w:asciiTheme="majorHAnsi" w:hAnsiTheme="majorHAnsi" w:cs="Calibri"/>
          <w:sz w:val="24"/>
        </w:rPr>
      </w:pPr>
      <w:proofErr w:type="gramStart"/>
      <w:r w:rsidRPr="00653D3F">
        <w:rPr>
          <w:rFonts w:asciiTheme="majorHAnsi" w:hAnsiTheme="majorHAnsi" w:cs="Calibri"/>
          <w:sz w:val="24"/>
        </w:rPr>
        <w:t>recognize</w:t>
      </w:r>
      <w:proofErr w:type="gramEnd"/>
      <w:r w:rsidRPr="00653D3F">
        <w:rPr>
          <w:rFonts w:asciiTheme="majorHAnsi" w:hAnsiTheme="majorHAnsi" w:cs="Calibri"/>
          <w:sz w:val="24"/>
        </w:rPr>
        <w:t xml:space="preserve"> the strengths and weaknesses of research designs used in research studies.  </w:t>
      </w:r>
      <w:r w:rsidR="00FE0340" w:rsidRPr="00653D3F">
        <w:rPr>
          <w:rFonts w:asciiTheme="majorHAnsi" w:hAnsiTheme="majorHAnsi" w:cs="Calibri"/>
          <w:sz w:val="24"/>
        </w:rPr>
        <w:br/>
      </w:r>
    </w:p>
    <w:p w:rsidR="005F7F32" w:rsidRPr="00653D3F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ajorHAnsi" w:hAnsiTheme="majorHAnsi" w:cs="Calibri"/>
          <w:sz w:val="24"/>
        </w:rPr>
      </w:pPr>
      <w:proofErr w:type="gramStart"/>
      <w:r w:rsidRPr="00653D3F">
        <w:rPr>
          <w:rFonts w:asciiTheme="majorHAnsi" w:hAnsiTheme="majorHAnsi" w:cs="Calibri"/>
          <w:sz w:val="24"/>
        </w:rPr>
        <w:t>correctly</w:t>
      </w:r>
      <w:proofErr w:type="gramEnd"/>
      <w:r w:rsidRPr="00653D3F">
        <w:rPr>
          <w:rFonts w:asciiTheme="majorHAnsi" w:hAnsiTheme="majorHAnsi" w:cs="Calibri"/>
          <w:sz w:val="24"/>
        </w:rPr>
        <w:t xml:space="preserve"> design and implement a research study.  A successful student will be able to design an ethical and valid study to evaluate a hypothesis of interest.</w:t>
      </w:r>
      <w:r w:rsidRPr="00653D3F">
        <w:rPr>
          <w:rFonts w:asciiTheme="majorHAnsi" w:hAnsiTheme="majorHAnsi" w:cs="Calibri"/>
          <w:sz w:val="24"/>
        </w:rPr>
        <w:br/>
      </w:r>
    </w:p>
    <w:p w:rsidR="00BB79CC" w:rsidRPr="00653D3F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ajorHAnsi" w:hAnsiTheme="majorHAnsi" w:cs="Calibri"/>
          <w:sz w:val="24"/>
        </w:rPr>
      </w:pPr>
      <w:proofErr w:type="gramStart"/>
      <w:r w:rsidRPr="00653D3F">
        <w:rPr>
          <w:rFonts w:asciiTheme="majorHAnsi" w:hAnsiTheme="majorHAnsi" w:cs="Calibri"/>
          <w:sz w:val="24"/>
        </w:rPr>
        <w:t>report</w:t>
      </w:r>
      <w:proofErr w:type="gramEnd"/>
      <w:r w:rsidRPr="00653D3F">
        <w:rPr>
          <w:rFonts w:asciiTheme="majorHAnsi" w:hAnsiTheme="majorHAnsi" w:cs="Calibri"/>
          <w:sz w:val="24"/>
        </w:rPr>
        <w:t xml:space="preserve"> and communicate conclusions effectively.  A successful student will be able to communicate essential features and results of a research study in a manner which is understandable </w:t>
      </w:r>
      <w:r w:rsidR="00FE0340" w:rsidRPr="00653D3F">
        <w:rPr>
          <w:rFonts w:asciiTheme="majorHAnsi" w:hAnsiTheme="majorHAnsi" w:cs="Calibri"/>
          <w:sz w:val="24"/>
        </w:rPr>
        <w:t>to</w:t>
      </w:r>
      <w:r w:rsidRPr="00653D3F">
        <w:rPr>
          <w:rFonts w:asciiTheme="majorHAnsi" w:hAnsiTheme="majorHAnsi" w:cs="Calibri"/>
          <w:sz w:val="24"/>
        </w:rPr>
        <w:t xml:space="preserve"> both technical and non-technical audiences.</w:t>
      </w:r>
      <w:r w:rsidR="00BB79CC" w:rsidRPr="00653D3F">
        <w:rPr>
          <w:rFonts w:asciiTheme="majorHAnsi" w:hAnsiTheme="majorHAnsi" w:cs="Calibri"/>
          <w:sz w:val="24"/>
        </w:rPr>
        <w:br/>
      </w:r>
    </w:p>
    <w:p w:rsidR="005F7F32" w:rsidRPr="00653D3F" w:rsidRDefault="00BB79CC" w:rsidP="00BB79CC">
      <w:pPr>
        <w:pStyle w:val="ListParagraph"/>
        <w:numPr>
          <w:ilvl w:val="0"/>
          <w:numId w:val="35"/>
        </w:numPr>
        <w:contextualSpacing/>
        <w:rPr>
          <w:rFonts w:asciiTheme="majorHAnsi" w:hAnsiTheme="majorHAnsi" w:cs="Calibri"/>
          <w:sz w:val="24"/>
        </w:rPr>
      </w:pPr>
      <w:r w:rsidRPr="00653D3F">
        <w:rPr>
          <w:rFonts w:asciiTheme="majorHAnsi" w:hAnsiTheme="majorHAnsi"/>
          <w:sz w:val="24"/>
        </w:rPr>
        <w:t>Students will learn to recognize and reflect critically on ethical issues commonly encountered in research studies.</w:t>
      </w:r>
      <w:r w:rsidR="005F7F32" w:rsidRPr="00653D3F">
        <w:rPr>
          <w:rFonts w:asciiTheme="majorHAnsi" w:hAnsiTheme="majorHAnsi" w:cs="Calibri"/>
          <w:sz w:val="24"/>
        </w:rPr>
        <w:br/>
      </w:r>
    </w:p>
    <w:p w:rsidR="005F7F32" w:rsidRPr="00653D3F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ajorHAnsi" w:hAnsiTheme="majorHAnsi" w:cs="Calibri"/>
          <w:sz w:val="24"/>
        </w:rPr>
      </w:pPr>
      <w:proofErr w:type="gramStart"/>
      <w:r w:rsidRPr="00653D3F">
        <w:rPr>
          <w:rFonts w:asciiTheme="majorHAnsi" w:hAnsiTheme="majorHAnsi" w:cs="Calibri"/>
          <w:sz w:val="24"/>
        </w:rPr>
        <w:t>use</w:t>
      </w:r>
      <w:proofErr w:type="gramEnd"/>
      <w:r w:rsidRPr="00653D3F">
        <w:rPr>
          <w:rFonts w:asciiTheme="majorHAnsi" w:hAnsiTheme="majorHAnsi" w:cs="Calibri"/>
          <w:sz w:val="24"/>
        </w:rPr>
        <w:t xml:space="preserve"> appropriate technology to describe and analyze data from research studies.  A successful student will be able to use statistical software packages to perform analyses and interpret the results from the given output.</w:t>
      </w:r>
    </w:p>
    <w:p w:rsidR="0097169C" w:rsidRPr="00653D3F" w:rsidRDefault="00FE0340" w:rsidP="0097169C">
      <w:pPr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b/>
          <w:sz w:val="24"/>
        </w:rPr>
        <w:br/>
      </w:r>
      <w:r w:rsidR="008B72A6" w:rsidRPr="00653D3F">
        <w:rPr>
          <w:rFonts w:asciiTheme="majorHAnsi" w:hAnsiTheme="majorHAnsi"/>
          <w:b/>
          <w:sz w:val="24"/>
        </w:rPr>
        <w:br/>
      </w:r>
      <w:r w:rsidR="001804C9">
        <w:rPr>
          <w:rFonts w:asciiTheme="majorHAnsi" w:hAnsiTheme="majorHAnsi"/>
          <w:b/>
          <w:sz w:val="24"/>
        </w:rPr>
        <w:t>GRADED WORK:</w:t>
      </w:r>
      <w:r w:rsidR="0097169C" w:rsidRPr="00653D3F">
        <w:rPr>
          <w:rFonts w:asciiTheme="majorHAnsi" w:hAnsiTheme="majorHAnsi"/>
          <w:b/>
          <w:sz w:val="24"/>
        </w:rPr>
        <w:t xml:space="preserve">  </w:t>
      </w:r>
      <w:r w:rsidR="0097169C" w:rsidRPr="00653D3F">
        <w:rPr>
          <w:rFonts w:asciiTheme="majorHAnsi" w:hAnsiTheme="majorHAnsi"/>
          <w:sz w:val="24"/>
        </w:rPr>
        <w:t xml:space="preserve">To both achieve and demonstrate the above learning outcomes, you </w:t>
      </w:r>
      <w:proofErr w:type="gramStart"/>
      <w:r w:rsidR="0097169C" w:rsidRPr="00653D3F">
        <w:rPr>
          <w:rFonts w:asciiTheme="majorHAnsi" w:hAnsiTheme="majorHAnsi"/>
          <w:sz w:val="24"/>
        </w:rPr>
        <w:t>will be asked</w:t>
      </w:r>
      <w:proofErr w:type="gramEnd"/>
      <w:r w:rsidR="0097169C" w:rsidRPr="00653D3F">
        <w:rPr>
          <w:rFonts w:asciiTheme="majorHAnsi" w:hAnsiTheme="majorHAnsi"/>
          <w:sz w:val="24"/>
        </w:rPr>
        <w:t xml:space="preserve"> to complete the following tasks.  Your grade earned in the course will be based on the level of mastery of the learning outcomes that you attain.</w:t>
      </w:r>
    </w:p>
    <w:p w:rsidR="00E56DB0" w:rsidRPr="00653D3F" w:rsidRDefault="00E56DB0" w:rsidP="00BB62E0">
      <w:pPr>
        <w:spacing w:before="200" w:after="200" w:line="276" w:lineRule="auto"/>
        <w:contextualSpacing/>
        <w:rPr>
          <w:rFonts w:asciiTheme="majorHAnsi" w:hAnsiTheme="majorHAnsi"/>
          <w:b/>
          <w:sz w:val="24"/>
        </w:rPr>
      </w:pPr>
    </w:p>
    <w:p w:rsidR="00E50FEB" w:rsidRPr="00653D3F" w:rsidRDefault="00E50FEB" w:rsidP="001A132F">
      <w:pPr>
        <w:numPr>
          <w:ilvl w:val="0"/>
          <w:numId w:val="5"/>
        </w:numPr>
        <w:rPr>
          <w:rFonts w:asciiTheme="majorHAnsi" w:hAnsiTheme="majorHAnsi"/>
          <w:sz w:val="24"/>
          <w:u w:val="single"/>
        </w:rPr>
      </w:pPr>
      <w:r w:rsidRPr="00653D3F">
        <w:rPr>
          <w:rFonts w:asciiTheme="majorHAnsi" w:hAnsiTheme="majorHAnsi"/>
          <w:sz w:val="24"/>
          <w:u w:val="single"/>
        </w:rPr>
        <w:t>Homework Assignments</w:t>
      </w:r>
      <w:r w:rsidR="00A62FD2" w:rsidRPr="00653D3F">
        <w:rPr>
          <w:rFonts w:asciiTheme="majorHAnsi" w:hAnsiTheme="majorHAnsi"/>
          <w:sz w:val="24"/>
          <w:u w:val="single"/>
        </w:rPr>
        <w:t>/Projects</w:t>
      </w:r>
    </w:p>
    <w:p w:rsidR="00FE0340" w:rsidRPr="00653D3F" w:rsidRDefault="00FE0340" w:rsidP="00FE0340">
      <w:pPr>
        <w:ind w:left="720"/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sz w:val="24"/>
        </w:rPr>
        <w:t>Written h</w:t>
      </w:r>
      <w:r w:rsidR="00D42A0A" w:rsidRPr="00653D3F">
        <w:rPr>
          <w:rFonts w:asciiTheme="majorHAnsi" w:hAnsiTheme="majorHAnsi"/>
          <w:sz w:val="24"/>
        </w:rPr>
        <w:t xml:space="preserve">omework assignments </w:t>
      </w:r>
      <w:proofErr w:type="gramStart"/>
      <w:r w:rsidR="00D42A0A" w:rsidRPr="00653D3F">
        <w:rPr>
          <w:rFonts w:asciiTheme="majorHAnsi" w:hAnsiTheme="majorHAnsi"/>
          <w:sz w:val="24"/>
        </w:rPr>
        <w:t>will be given</w:t>
      </w:r>
      <w:proofErr w:type="gramEnd"/>
      <w:r w:rsidR="00D42A0A" w:rsidRPr="00653D3F">
        <w:rPr>
          <w:rFonts w:asciiTheme="majorHAnsi" w:hAnsiTheme="majorHAnsi"/>
          <w:sz w:val="24"/>
        </w:rPr>
        <w:t xml:space="preserve"> </w:t>
      </w:r>
      <w:r w:rsidRPr="00653D3F">
        <w:rPr>
          <w:rFonts w:asciiTheme="majorHAnsi" w:hAnsiTheme="majorHAnsi"/>
          <w:sz w:val="24"/>
        </w:rPr>
        <w:t xml:space="preserve">throughout the course. </w:t>
      </w:r>
      <w:r w:rsidR="00E744C1" w:rsidRPr="00653D3F">
        <w:rPr>
          <w:rFonts w:asciiTheme="majorHAnsi" w:hAnsiTheme="majorHAnsi"/>
          <w:sz w:val="24"/>
        </w:rPr>
        <w:t xml:space="preserve">Some of these assignments will ask you to critically analyze the research of others; other </w:t>
      </w:r>
      <w:r w:rsidR="00E744C1" w:rsidRPr="00653D3F">
        <w:rPr>
          <w:rFonts w:asciiTheme="majorHAnsi" w:hAnsiTheme="majorHAnsi"/>
          <w:sz w:val="24"/>
        </w:rPr>
        <w:lastRenderedPageBreak/>
        <w:t>assignments</w:t>
      </w:r>
      <w:r w:rsidR="00A62FD2" w:rsidRPr="00653D3F">
        <w:rPr>
          <w:rFonts w:asciiTheme="majorHAnsi" w:hAnsiTheme="majorHAnsi"/>
          <w:sz w:val="24"/>
        </w:rPr>
        <w:t>/projects</w:t>
      </w:r>
      <w:r w:rsidR="00E744C1" w:rsidRPr="00653D3F">
        <w:rPr>
          <w:rFonts w:asciiTheme="majorHAnsi" w:hAnsiTheme="majorHAnsi"/>
          <w:sz w:val="24"/>
        </w:rPr>
        <w:t xml:space="preserve"> may involve designing and</w:t>
      </w:r>
      <w:r w:rsidR="00A62FD2" w:rsidRPr="00653D3F">
        <w:rPr>
          <w:rFonts w:asciiTheme="majorHAnsi" w:hAnsiTheme="majorHAnsi"/>
          <w:sz w:val="24"/>
        </w:rPr>
        <w:t>/or</w:t>
      </w:r>
      <w:r w:rsidR="00E744C1" w:rsidRPr="00653D3F">
        <w:rPr>
          <w:rFonts w:asciiTheme="majorHAnsi" w:hAnsiTheme="majorHAnsi"/>
          <w:sz w:val="24"/>
        </w:rPr>
        <w:t xml:space="preserve"> carrying out your own research studies. </w:t>
      </w:r>
    </w:p>
    <w:p w:rsidR="00D42A0A" w:rsidRPr="00653D3F" w:rsidRDefault="00D42A0A" w:rsidP="00D42A0A">
      <w:pPr>
        <w:pStyle w:val="ListParagraph"/>
        <w:rPr>
          <w:rFonts w:asciiTheme="majorHAnsi" w:hAnsiTheme="majorHAnsi"/>
          <w:sz w:val="24"/>
        </w:rPr>
      </w:pPr>
    </w:p>
    <w:p w:rsidR="00EF4A8A" w:rsidRPr="00653D3F" w:rsidRDefault="00F65032" w:rsidP="00AF6B3A">
      <w:pPr>
        <w:ind w:left="720"/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sz w:val="24"/>
        </w:rPr>
        <w:t>HOMEWORK</w:t>
      </w:r>
      <w:r w:rsidR="00A62FD2" w:rsidRPr="00653D3F">
        <w:rPr>
          <w:rFonts w:asciiTheme="majorHAnsi" w:hAnsiTheme="majorHAnsi"/>
          <w:sz w:val="24"/>
        </w:rPr>
        <w:t>/PROJECT</w:t>
      </w:r>
      <w:r w:rsidR="00BB62E0" w:rsidRPr="00653D3F">
        <w:rPr>
          <w:rFonts w:asciiTheme="majorHAnsi" w:hAnsiTheme="majorHAnsi"/>
          <w:sz w:val="24"/>
        </w:rPr>
        <w:t xml:space="preserve"> </w:t>
      </w:r>
      <w:r w:rsidR="00EF4A8A" w:rsidRPr="00653D3F">
        <w:rPr>
          <w:rFonts w:asciiTheme="majorHAnsi" w:hAnsiTheme="majorHAnsi"/>
          <w:sz w:val="24"/>
        </w:rPr>
        <w:t xml:space="preserve">POLICIES:  </w:t>
      </w:r>
    </w:p>
    <w:p w:rsidR="00830A49" w:rsidRPr="001804C9" w:rsidRDefault="00B53AA1" w:rsidP="001804C9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 xml:space="preserve">A </w:t>
      </w:r>
      <w:r w:rsidRPr="001804C9">
        <w:rPr>
          <w:rFonts w:asciiTheme="majorHAnsi" w:hAnsiTheme="majorHAnsi"/>
          <w:b/>
          <w:sz w:val="24"/>
        </w:rPr>
        <w:t>hard copy</w:t>
      </w:r>
      <w:r w:rsidRPr="001804C9">
        <w:rPr>
          <w:rFonts w:asciiTheme="majorHAnsi" w:hAnsiTheme="majorHAnsi"/>
          <w:sz w:val="24"/>
        </w:rPr>
        <w:t xml:space="preserve"> of each </w:t>
      </w:r>
      <w:r w:rsidR="00BB62E0" w:rsidRPr="001804C9">
        <w:rPr>
          <w:rFonts w:asciiTheme="majorHAnsi" w:hAnsiTheme="majorHAnsi"/>
          <w:sz w:val="24"/>
        </w:rPr>
        <w:t xml:space="preserve">completed </w:t>
      </w:r>
      <w:r w:rsidR="0027763F" w:rsidRPr="001804C9">
        <w:rPr>
          <w:rFonts w:asciiTheme="majorHAnsi" w:hAnsiTheme="majorHAnsi"/>
          <w:sz w:val="24"/>
        </w:rPr>
        <w:t xml:space="preserve">homework </w:t>
      </w:r>
      <w:r w:rsidRPr="001804C9">
        <w:rPr>
          <w:rFonts w:asciiTheme="majorHAnsi" w:hAnsiTheme="majorHAnsi"/>
          <w:sz w:val="24"/>
        </w:rPr>
        <w:t>assignment is</w:t>
      </w:r>
      <w:r w:rsidR="001A132F" w:rsidRPr="001804C9">
        <w:rPr>
          <w:rFonts w:asciiTheme="majorHAnsi" w:hAnsiTheme="majorHAnsi"/>
          <w:sz w:val="24"/>
        </w:rPr>
        <w:t xml:space="preserve"> due</w:t>
      </w:r>
      <w:r w:rsidR="00D21724" w:rsidRPr="001804C9">
        <w:rPr>
          <w:rFonts w:asciiTheme="majorHAnsi" w:hAnsiTheme="majorHAnsi"/>
          <w:sz w:val="24"/>
        </w:rPr>
        <w:t xml:space="preserve"> </w:t>
      </w:r>
      <w:r w:rsidR="00830A49" w:rsidRPr="001804C9">
        <w:rPr>
          <w:rFonts w:asciiTheme="majorHAnsi" w:hAnsiTheme="majorHAnsi"/>
          <w:sz w:val="24"/>
        </w:rPr>
        <w:t>at the beginning of class</w:t>
      </w:r>
      <w:r w:rsidR="00E56DB0" w:rsidRPr="001804C9">
        <w:rPr>
          <w:rFonts w:asciiTheme="majorHAnsi" w:hAnsiTheme="majorHAnsi"/>
          <w:sz w:val="24"/>
        </w:rPr>
        <w:t xml:space="preserve"> on </w:t>
      </w:r>
      <w:r w:rsidR="0027763F" w:rsidRPr="001804C9">
        <w:rPr>
          <w:rFonts w:asciiTheme="majorHAnsi" w:hAnsiTheme="majorHAnsi"/>
          <w:sz w:val="24"/>
        </w:rPr>
        <w:t>its</w:t>
      </w:r>
      <w:r w:rsidR="00E56DB0" w:rsidRPr="001804C9">
        <w:rPr>
          <w:rFonts w:asciiTheme="majorHAnsi" w:hAnsiTheme="majorHAnsi"/>
          <w:sz w:val="24"/>
        </w:rPr>
        <w:t xml:space="preserve"> assigned due date</w:t>
      </w:r>
      <w:r w:rsidR="00830A49" w:rsidRPr="001804C9">
        <w:rPr>
          <w:rFonts w:asciiTheme="majorHAnsi" w:hAnsiTheme="majorHAnsi"/>
          <w:sz w:val="24"/>
        </w:rPr>
        <w:t>.</w:t>
      </w:r>
    </w:p>
    <w:p w:rsidR="00D42A0A" w:rsidRPr="001804C9" w:rsidRDefault="0017382D" w:rsidP="001804C9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Late homework assignments</w:t>
      </w:r>
      <w:r w:rsidR="0027763F" w:rsidRPr="001804C9">
        <w:rPr>
          <w:rFonts w:asciiTheme="majorHAnsi" w:hAnsiTheme="majorHAnsi"/>
          <w:sz w:val="24"/>
        </w:rPr>
        <w:t>/</w:t>
      </w:r>
      <w:r w:rsidR="00A62FD2" w:rsidRPr="001804C9">
        <w:rPr>
          <w:rFonts w:asciiTheme="majorHAnsi" w:hAnsiTheme="majorHAnsi"/>
          <w:sz w:val="24"/>
        </w:rPr>
        <w:t>projects</w:t>
      </w:r>
      <w:r w:rsidR="0027763F" w:rsidRPr="001804C9">
        <w:rPr>
          <w:rFonts w:asciiTheme="majorHAnsi" w:hAnsiTheme="majorHAnsi"/>
          <w:sz w:val="24"/>
        </w:rPr>
        <w:t xml:space="preserve"> </w:t>
      </w:r>
      <w:r w:rsidRPr="001804C9">
        <w:rPr>
          <w:rFonts w:asciiTheme="majorHAnsi" w:hAnsiTheme="majorHAnsi"/>
          <w:sz w:val="24"/>
        </w:rPr>
        <w:t xml:space="preserve">will be assessed a 10% penalty for being late and </w:t>
      </w:r>
      <w:r w:rsidR="00B84193" w:rsidRPr="001804C9">
        <w:rPr>
          <w:rFonts w:asciiTheme="majorHAnsi" w:hAnsiTheme="majorHAnsi"/>
          <w:sz w:val="24"/>
        </w:rPr>
        <w:t>WILL</w:t>
      </w:r>
      <w:r w:rsidRPr="001804C9">
        <w:rPr>
          <w:rFonts w:asciiTheme="majorHAnsi" w:hAnsiTheme="majorHAnsi"/>
          <w:sz w:val="24"/>
        </w:rPr>
        <w:t xml:space="preserve"> NOT </w:t>
      </w:r>
      <w:proofErr w:type="gramStart"/>
      <w:r w:rsidRPr="001804C9">
        <w:rPr>
          <w:rFonts w:asciiTheme="majorHAnsi" w:hAnsiTheme="majorHAnsi"/>
          <w:sz w:val="24"/>
        </w:rPr>
        <w:t>BE ACCEPTED</w:t>
      </w:r>
      <w:proofErr w:type="gramEnd"/>
      <w:r w:rsidR="001A132F" w:rsidRPr="001804C9">
        <w:rPr>
          <w:rFonts w:asciiTheme="majorHAnsi" w:hAnsiTheme="majorHAnsi"/>
          <w:sz w:val="24"/>
        </w:rPr>
        <w:t xml:space="preserve"> </w:t>
      </w:r>
      <w:r w:rsidRPr="001804C9">
        <w:rPr>
          <w:rFonts w:asciiTheme="majorHAnsi" w:hAnsiTheme="majorHAnsi"/>
          <w:sz w:val="24"/>
        </w:rPr>
        <w:t>after graded assignments are returned</w:t>
      </w:r>
      <w:r w:rsidR="001A132F" w:rsidRPr="001804C9">
        <w:rPr>
          <w:rFonts w:asciiTheme="majorHAnsi" w:hAnsiTheme="majorHAnsi"/>
          <w:sz w:val="24"/>
        </w:rPr>
        <w:t xml:space="preserve"> to other students</w:t>
      </w:r>
      <w:r w:rsidR="00602911" w:rsidRPr="001804C9">
        <w:rPr>
          <w:rFonts w:asciiTheme="majorHAnsi" w:hAnsiTheme="majorHAnsi"/>
          <w:sz w:val="24"/>
        </w:rPr>
        <w:t xml:space="preserve"> or after solutions have been posted</w:t>
      </w:r>
      <w:r w:rsidR="00E56DB0" w:rsidRPr="001804C9">
        <w:rPr>
          <w:rFonts w:asciiTheme="majorHAnsi" w:hAnsiTheme="majorHAnsi"/>
          <w:sz w:val="24"/>
        </w:rPr>
        <w:t xml:space="preserve">.  </w:t>
      </w:r>
    </w:p>
    <w:p w:rsidR="0010502F" w:rsidRPr="00653D3F" w:rsidRDefault="005D6AAD" w:rsidP="005D6AAD">
      <w:pPr>
        <w:tabs>
          <w:tab w:val="left" w:pos="2595"/>
        </w:tabs>
        <w:ind w:left="360"/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sz w:val="24"/>
        </w:rPr>
        <w:tab/>
      </w:r>
    </w:p>
    <w:p w:rsidR="00C32DDC" w:rsidRPr="00653D3F" w:rsidRDefault="00E744C1" w:rsidP="00AF6B3A">
      <w:pPr>
        <w:numPr>
          <w:ilvl w:val="0"/>
          <w:numId w:val="5"/>
        </w:numPr>
        <w:rPr>
          <w:rFonts w:asciiTheme="majorHAnsi" w:hAnsiTheme="majorHAnsi"/>
          <w:sz w:val="24"/>
        </w:rPr>
      </w:pPr>
      <w:r w:rsidRPr="00653D3F">
        <w:rPr>
          <w:rFonts w:asciiTheme="majorHAnsi" w:hAnsiTheme="majorHAnsi"/>
          <w:sz w:val="24"/>
          <w:u w:val="single"/>
        </w:rPr>
        <w:t>Exam</w:t>
      </w:r>
      <w:r w:rsidR="001804C9">
        <w:rPr>
          <w:rFonts w:asciiTheme="majorHAnsi" w:hAnsiTheme="majorHAnsi"/>
          <w:sz w:val="24"/>
          <w:u w:val="single"/>
        </w:rPr>
        <w:t>s</w:t>
      </w:r>
      <w:r w:rsidR="0097169C" w:rsidRPr="00653D3F">
        <w:rPr>
          <w:rFonts w:asciiTheme="majorHAnsi" w:hAnsiTheme="majorHAnsi"/>
          <w:sz w:val="24"/>
          <w:u w:val="single"/>
        </w:rPr>
        <w:br/>
      </w:r>
      <w:r w:rsidR="001804C9">
        <w:rPr>
          <w:rFonts w:asciiTheme="majorHAnsi" w:hAnsiTheme="majorHAnsi"/>
          <w:sz w:val="24"/>
        </w:rPr>
        <w:t xml:space="preserve">There will be two exams throughout this course – a midterm and final exam. </w:t>
      </w:r>
      <w:r w:rsidR="001804C9">
        <w:rPr>
          <w:rFonts w:asciiTheme="majorHAnsi" w:hAnsiTheme="majorHAnsi"/>
          <w:sz w:val="24"/>
        </w:rPr>
        <w:t xml:space="preserve">Exams may consist of an in-class and out-of-class portion. </w:t>
      </w:r>
      <w:r w:rsidR="001804C9">
        <w:rPr>
          <w:rFonts w:asciiTheme="majorHAnsi" w:hAnsiTheme="majorHAnsi"/>
          <w:sz w:val="24"/>
        </w:rPr>
        <w:t xml:space="preserve"> These </w:t>
      </w:r>
      <w:r w:rsidRPr="00653D3F">
        <w:rPr>
          <w:rFonts w:asciiTheme="majorHAnsi" w:hAnsiTheme="majorHAnsi"/>
          <w:sz w:val="24"/>
        </w:rPr>
        <w:t>exam</w:t>
      </w:r>
      <w:r w:rsidR="001804C9">
        <w:rPr>
          <w:rFonts w:asciiTheme="majorHAnsi" w:hAnsiTheme="majorHAnsi"/>
          <w:sz w:val="24"/>
        </w:rPr>
        <w:t>s</w:t>
      </w:r>
      <w:r w:rsidR="00C32DDC" w:rsidRPr="00653D3F">
        <w:rPr>
          <w:rFonts w:asciiTheme="majorHAnsi" w:hAnsiTheme="majorHAnsi"/>
          <w:sz w:val="24"/>
        </w:rPr>
        <w:t xml:space="preserve"> </w:t>
      </w:r>
      <w:r w:rsidR="00F65032" w:rsidRPr="00653D3F">
        <w:rPr>
          <w:rFonts w:asciiTheme="majorHAnsi" w:hAnsiTheme="majorHAnsi"/>
          <w:sz w:val="24"/>
        </w:rPr>
        <w:t xml:space="preserve">will require you to demonstrate your </w:t>
      </w:r>
      <w:r w:rsidR="00C32DDC" w:rsidRPr="00653D3F">
        <w:rPr>
          <w:rFonts w:asciiTheme="majorHAnsi" w:hAnsiTheme="majorHAnsi"/>
          <w:sz w:val="24"/>
        </w:rPr>
        <w:t>understanding of the material as opposed to your ability to memorize</w:t>
      </w:r>
      <w:r w:rsidR="00882BAA" w:rsidRPr="00653D3F">
        <w:rPr>
          <w:rFonts w:asciiTheme="majorHAnsi" w:hAnsiTheme="majorHAnsi"/>
          <w:sz w:val="24"/>
        </w:rPr>
        <w:t xml:space="preserve"> certain concepts. </w:t>
      </w:r>
      <w:r w:rsidRPr="00653D3F">
        <w:rPr>
          <w:rFonts w:asciiTheme="majorHAnsi" w:hAnsiTheme="majorHAnsi"/>
          <w:sz w:val="24"/>
        </w:rPr>
        <w:t xml:space="preserve"> </w:t>
      </w:r>
      <w:r w:rsidR="001804C9">
        <w:rPr>
          <w:sz w:val="24"/>
          <w:szCs w:val="24"/>
        </w:rPr>
        <w:t xml:space="preserve">Exams will evaluate your </w:t>
      </w:r>
      <w:r w:rsidR="001804C9" w:rsidRPr="00B62216">
        <w:rPr>
          <w:sz w:val="24"/>
          <w:szCs w:val="24"/>
        </w:rPr>
        <w:t>ability to make conclusions and/or</w:t>
      </w:r>
      <w:r w:rsidR="001804C9">
        <w:rPr>
          <w:sz w:val="24"/>
          <w:szCs w:val="24"/>
        </w:rPr>
        <w:t xml:space="preserve"> extensions to the methods/techniques presented in class.  </w:t>
      </w:r>
    </w:p>
    <w:p w:rsidR="001804C9" w:rsidRPr="00B62216" w:rsidRDefault="000C6D6C" w:rsidP="001804C9">
      <w:pPr>
        <w:ind w:left="720"/>
        <w:rPr>
          <w:sz w:val="24"/>
          <w:szCs w:val="24"/>
        </w:rPr>
      </w:pPr>
      <w:r w:rsidRPr="00653D3F">
        <w:rPr>
          <w:rFonts w:asciiTheme="majorHAnsi" w:hAnsiTheme="majorHAnsi"/>
          <w:sz w:val="24"/>
        </w:rPr>
        <w:br/>
      </w:r>
      <w:r w:rsidR="00A62FD2" w:rsidRPr="00653D3F">
        <w:rPr>
          <w:rFonts w:asciiTheme="majorHAnsi" w:hAnsiTheme="majorHAnsi"/>
          <w:sz w:val="24"/>
        </w:rPr>
        <w:t>EXAM POLICY:  The date</w:t>
      </w:r>
      <w:r w:rsidRPr="00653D3F">
        <w:rPr>
          <w:rFonts w:asciiTheme="majorHAnsi" w:hAnsiTheme="majorHAnsi"/>
          <w:sz w:val="24"/>
        </w:rPr>
        <w:t xml:space="preserve"> </w:t>
      </w:r>
      <w:proofErr w:type="gramStart"/>
      <w:r w:rsidRPr="00653D3F">
        <w:rPr>
          <w:rFonts w:asciiTheme="majorHAnsi" w:hAnsiTheme="majorHAnsi"/>
          <w:sz w:val="24"/>
        </w:rPr>
        <w:t>will be announced</w:t>
      </w:r>
      <w:proofErr w:type="gramEnd"/>
      <w:r w:rsidRPr="00653D3F">
        <w:rPr>
          <w:rFonts w:asciiTheme="majorHAnsi" w:hAnsiTheme="majorHAnsi"/>
          <w:sz w:val="24"/>
        </w:rPr>
        <w:t xml:space="preserve"> at least one wee</w:t>
      </w:r>
      <w:r w:rsidR="00A62FD2" w:rsidRPr="00653D3F">
        <w:rPr>
          <w:rFonts w:asciiTheme="majorHAnsi" w:hAnsiTheme="majorHAnsi"/>
          <w:sz w:val="24"/>
        </w:rPr>
        <w:t xml:space="preserve">k in advance.  </w:t>
      </w:r>
      <w:r w:rsidR="001804C9" w:rsidRPr="00B62216">
        <w:rPr>
          <w:sz w:val="24"/>
          <w:szCs w:val="24"/>
        </w:rPr>
        <w:t xml:space="preserve">If you know you are going to miss an exam, the exam </w:t>
      </w:r>
      <w:proofErr w:type="gramStart"/>
      <w:r w:rsidR="001804C9" w:rsidRPr="00586DE5">
        <w:rPr>
          <w:iCs/>
          <w:sz w:val="24"/>
          <w:szCs w:val="24"/>
        </w:rPr>
        <w:t>must</w:t>
      </w:r>
      <w:r w:rsidR="001804C9" w:rsidRPr="00586DE5">
        <w:rPr>
          <w:sz w:val="24"/>
          <w:szCs w:val="24"/>
        </w:rPr>
        <w:t xml:space="preserve"> </w:t>
      </w:r>
      <w:r w:rsidR="001804C9" w:rsidRPr="00B62216">
        <w:rPr>
          <w:sz w:val="24"/>
          <w:szCs w:val="24"/>
        </w:rPr>
        <w:t>be taken</w:t>
      </w:r>
      <w:proofErr w:type="gramEnd"/>
      <w:r w:rsidR="001804C9" w:rsidRPr="00B62216">
        <w:rPr>
          <w:sz w:val="24"/>
          <w:szCs w:val="24"/>
        </w:rPr>
        <w:t xml:space="preserve"> early. Makeup exams </w:t>
      </w:r>
      <w:proofErr w:type="gramStart"/>
      <w:r w:rsidR="001804C9" w:rsidRPr="00B62216">
        <w:rPr>
          <w:sz w:val="24"/>
          <w:szCs w:val="24"/>
        </w:rPr>
        <w:t>will be given</w:t>
      </w:r>
      <w:proofErr w:type="gramEnd"/>
      <w:r w:rsidR="001804C9" w:rsidRPr="00B62216">
        <w:rPr>
          <w:sz w:val="24"/>
          <w:szCs w:val="24"/>
        </w:rPr>
        <w:t xml:space="preserve"> in </w:t>
      </w:r>
      <w:r w:rsidR="001804C9" w:rsidRPr="00586DE5">
        <w:rPr>
          <w:iCs/>
          <w:sz w:val="24"/>
          <w:szCs w:val="24"/>
        </w:rPr>
        <w:t>extreme</w:t>
      </w:r>
      <w:r w:rsidR="001804C9" w:rsidRPr="00B62216">
        <w:rPr>
          <w:sz w:val="24"/>
          <w:szCs w:val="24"/>
        </w:rPr>
        <w:t xml:space="preserve"> (my judgment) cases only. </w:t>
      </w:r>
    </w:p>
    <w:p w:rsidR="001804C9" w:rsidRDefault="001804C9" w:rsidP="000C6D6C">
      <w:pPr>
        <w:tabs>
          <w:tab w:val="left" w:pos="270"/>
        </w:tabs>
        <w:ind w:left="720"/>
        <w:rPr>
          <w:rFonts w:asciiTheme="majorHAnsi" w:hAnsiTheme="majorHAnsi"/>
          <w:sz w:val="24"/>
        </w:rPr>
      </w:pPr>
    </w:p>
    <w:p w:rsidR="0005006A" w:rsidRPr="00653D3F" w:rsidRDefault="001804C9" w:rsidP="00BB62E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GRADES:</w:t>
      </w:r>
      <w:r w:rsidR="0097169C" w:rsidRPr="00653D3F">
        <w:rPr>
          <w:rFonts w:asciiTheme="majorHAnsi" w:hAnsiTheme="majorHAnsi"/>
          <w:b/>
          <w:sz w:val="24"/>
        </w:rPr>
        <w:t xml:space="preserve">  </w:t>
      </w:r>
      <w:r w:rsidR="0097169C" w:rsidRPr="00653D3F">
        <w:rPr>
          <w:rFonts w:asciiTheme="majorHAnsi" w:hAnsiTheme="majorHAnsi"/>
          <w:sz w:val="24"/>
        </w:rPr>
        <w:t xml:space="preserve">I will use the following guidelines for </w:t>
      </w:r>
      <w:r w:rsidR="00363CA5">
        <w:rPr>
          <w:rFonts w:asciiTheme="majorHAnsi" w:hAnsiTheme="majorHAnsi"/>
          <w:sz w:val="24"/>
        </w:rPr>
        <w:t>assigning final grades.</w:t>
      </w:r>
      <w:r w:rsidR="0097169C" w:rsidRPr="00653D3F">
        <w:rPr>
          <w:rFonts w:asciiTheme="majorHAnsi" w:hAnsiTheme="majorHAnsi"/>
          <w:sz w:val="24"/>
        </w:rPr>
        <w:t xml:space="preserve">  </w:t>
      </w:r>
    </w:p>
    <w:p w:rsidR="0005006A" w:rsidRPr="001804C9" w:rsidRDefault="00363CA5" w:rsidP="001804C9">
      <w:pPr>
        <w:pStyle w:val="ListParagraph"/>
        <w:numPr>
          <w:ilvl w:val="0"/>
          <w:numId w:val="43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90</w:t>
      </w:r>
      <w:r w:rsidR="0005006A" w:rsidRPr="001804C9">
        <w:rPr>
          <w:rFonts w:asciiTheme="majorHAnsi" w:hAnsiTheme="majorHAnsi"/>
          <w:sz w:val="24"/>
        </w:rPr>
        <w:t>% and above guarantees a</w:t>
      </w:r>
      <w:r w:rsidR="00047A6C" w:rsidRPr="001804C9">
        <w:rPr>
          <w:rFonts w:asciiTheme="majorHAnsi" w:hAnsiTheme="majorHAnsi"/>
          <w:sz w:val="24"/>
        </w:rPr>
        <w:t>t least a</w:t>
      </w:r>
      <w:r w:rsidR="0005006A" w:rsidRPr="001804C9">
        <w:rPr>
          <w:rFonts w:asciiTheme="majorHAnsi" w:hAnsiTheme="majorHAnsi"/>
          <w:sz w:val="24"/>
        </w:rPr>
        <w:t>n A</w:t>
      </w:r>
      <w:r w:rsidR="00E56DB0" w:rsidRPr="001804C9">
        <w:rPr>
          <w:rFonts w:asciiTheme="majorHAnsi" w:hAnsiTheme="majorHAnsi"/>
          <w:sz w:val="24"/>
        </w:rPr>
        <w:t xml:space="preserve"> </w:t>
      </w:r>
    </w:p>
    <w:p w:rsidR="0005006A" w:rsidRPr="001804C9" w:rsidRDefault="00363CA5" w:rsidP="001804C9">
      <w:pPr>
        <w:pStyle w:val="ListParagraph"/>
        <w:numPr>
          <w:ilvl w:val="0"/>
          <w:numId w:val="43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80</w:t>
      </w:r>
      <w:r w:rsidR="00E56DB0" w:rsidRPr="001804C9">
        <w:rPr>
          <w:rFonts w:asciiTheme="majorHAnsi" w:hAnsiTheme="majorHAnsi"/>
          <w:sz w:val="24"/>
        </w:rPr>
        <w:t>% an</w:t>
      </w:r>
      <w:r w:rsidR="0005006A" w:rsidRPr="001804C9">
        <w:rPr>
          <w:rFonts w:asciiTheme="majorHAnsi" w:hAnsiTheme="majorHAnsi"/>
          <w:sz w:val="24"/>
        </w:rPr>
        <w:t>d above guarantees at least a B</w:t>
      </w:r>
      <w:r w:rsidR="00E56DB0" w:rsidRPr="001804C9">
        <w:rPr>
          <w:rFonts w:asciiTheme="majorHAnsi" w:hAnsiTheme="majorHAnsi"/>
          <w:sz w:val="24"/>
        </w:rPr>
        <w:t xml:space="preserve"> </w:t>
      </w:r>
    </w:p>
    <w:p w:rsidR="0005006A" w:rsidRPr="001804C9" w:rsidRDefault="00363CA5" w:rsidP="001804C9">
      <w:pPr>
        <w:pStyle w:val="ListParagraph"/>
        <w:numPr>
          <w:ilvl w:val="0"/>
          <w:numId w:val="43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70</w:t>
      </w:r>
      <w:r w:rsidR="00E56DB0" w:rsidRPr="001804C9">
        <w:rPr>
          <w:rFonts w:asciiTheme="majorHAnsi" w:hAnsiTheme="majorHAnsi"/>
          <w:sz w:val="24"/>
        </w:rPr>
        <w:t>% and</w:t>
      </w:r>
      <w:r w:rsidR="0005006A" w:rsidRPr="001804C9">
        <w:rPr>
          <w:rFonts w:asciiTheme="majorHAnsi" w:hAnsiTheme="majorHAnsi"/>
          <w:sz w:val="24"/>
        </w:rPr>
        <w:t xml:space="preserve"> above guarantees at least a C</w:t>
      </w:r>
    </w:p>
    <w:p w:rsidR="008114A5" w:rsidRPr="001804C9" w:rsidRDefault="00363CA5" w:rsidP="001804C9">
      <w:pPr>
        <w:pStyle w:val="ListParagraph"/>
        <w:numPr>
          <w:ilvl w:val="0"/>
          <w:numId w:val="43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60</w:t>
      </w:r>
      <w:r w:rsidR="00E56DB0" w:rsidRPr="001804C9">
        <w:rPr>
          <w:rFonts w:asciiTheme="majorHAnsi" w:hAnsiTheme="majorHAnsi"/>
          <w:sz w:val="24"/>
        </w:rPr>
        <w:t>% and</w:t>
      </w:r>
      <w:r w:rsidR="008114A5" w:rsidRPr="001804C9">
        <w:rPr>
          <w:rFonts w:asciiTheme="majorHAnsi" w:hAnsiTheme="majorHAnsi"/>
          <w:sz w:val="24"/>
        </w:rPr>
        <w:t xml:space="preserve"> above guarantees at least a D</w:t>
      </w:r>
    </w:p>
    <w:p w:rsidR="00E56DB0" w:rsidRPr="001804C9" w:rsidRDefault="00363CA5" w:rsidP="001804C9">
      <w:pPr>
        <w:pStyle w:val="ListParagraph"/>
        <w:numPr>
          <w:ilvl w:val="0"/>
          <w:numId w:val="43"/>
        </w:numPr>
        <w:rPr>
          <w:rFonts w:asciiTheme="majorHAnsi" w:hAnsiTheme="majorHAnsi"/>
          <w:sz w:val="24"/>
        </w:rPr>
      </w:pPr>
      <w:r w:rsidRPr="001804C9">
        <w:rPr>
          <w:rFonts w:asciiTheme="majorHAnsi" w:hAnsiTheme="majorHAnsi"/>
          <w:sz w:val="24"/>
        </w:rPr>
        <w:t>Below 60</w:t>
      </w:r>
      <w:r w:rsidR="008114A5" w:rsidRPr="001804C9">
        <w:rPr>
          <w:rFonts w:asciiTheme="majorHAnsi" w:hAnsiTheme="majorHAnsi"/>
          <w:sz w:val="24"/>
        </w:rPr>
        <w:t>% will likely result in failure of the course</w:t>
      </w:r>
      <w:r w:rsidR="00E56DB0" w:rsidRPr="001804C9">
        <w:rPr>
          <w:rFonts w:asciiTheme="majorHAnsi" w:hAnsiTheme="majorHAnsi"/>
          <w:sz w:val="24"/>
        </w:rPr>
        <w:t xml:space="preserve"> </w:t>
      </w:r>
    </w:p>
    <w:p w:rsidR="00BB62E0" w:rsidRPr="00653D3F" w:rsidRDefault="00BB62E0" w:rsidP="0005006A">
      <w:pPr>
        <w:rPr>
          <w:rFonts w:asciiTheme="majorHAnsi" w:hAnsiTheme="majorHAnsi"/>
          <w:b/>
          <w:sz w:val="24"/>
        </w:rPr>
      </w:pPr>
    </w:p>
    <w:p w:rsidR="001804C9" w:rsidRPr="001804C9" w:rsidRDefault="0005006A" w:rsidP="001804C9">
      <w:pPr>
        <w:rPr>
          <w:rFonts w:asciiTheme="majorHAnsi" w:hAnsiTheme="majorHAnsi"/>
          <w:sz w:val="24"/>
          <w:szCs w:val="24"/>
        </w:rPr>
      </w:pPr>
      <w:r w:rsidRPr="00653D3F">
        <w:rPr>
          <w:rFonts w:asciiTheme="majorHAnsi" w:eastAsia="PMingLiU" w:hAnsiTheme="majorHAnsi" w:cs="Tahoma"/>
          <w:b/>
          <w:bCs/>
          <w:sz w:val="24"/>
          <w:lang w:eastAsia="zh-TW"/>
        </w:rPr>
        <w:t>ACADEMIC INTEGRITY POLICY</w:t>
      </w:r>
      <w:r w:rsidR="001804C9">
        <w:rPr>
          <w:rFonts w:asciiTheme="majorHAnsi" w:eastAsia="PMingLiU" w:hAnsiTheme="majorHAnsi" w:cs="Tahoma"/>
          <w:b/>
          <w:bCs/>
          <w:sz w:val="24"/>
          <w:lang w:eastAsia="zh-TW"/>
        </w:rPr>
        <w:t>:</w:t>
      </w:r>
      <w:r w:rsidRPr="00653D3F">
        <w:rPr>
          <w:rFonts w:asciiTheme="majorHAnsi" w:eastAsia="PMingLiU" w:hAnsiTheme="majorHAnsi" w:cs="Tahoma"/>
          <w:b/>
          <w:bCs/>
          <w:sz w:val="24"/>
          <w:lang w:eastAsia="zh-TW"/>
        </w:rPr>
        <w:t xml:space="preserve">  </w:t>
      </w:r>
      <w:r w:rsidR="009A1578" w:rsidRPr="00653D3F">
        <w:rPr>
          <w:rFonts w:asciiTheme="majorHAnsi" w:eastAsia="PMingLiU" w:hAnsiTheme="majorHAnsi"/>
          <w:bCs/>
          <w:sz w:val="24"/>
          <w:lang w:eastAsia="zh-TW"/>
        </w:rPr>
        <w:t xml:space="preserve">All students must abide by Winona State University’s Academic Integrity Policy: </w:t>
      </w:r>
      <w:hyperlink r:id="rId10" w:history="1">
        <w:r w:rsidR="009E1ADC" w:rsidRPr="00653D3F">
          <w:rPr>
            <w:rStyle w:val="Hyperlink"/>
            <w:rFonts w:asciiTheme="majorHAnsi" w:hAnsiTheme="majorHAnsi"/>
            <w:color w:val="auto"/>
            <w:sz w:val="24"/>
          </w:rPr>
          <w:t>http://www.winona.edu/sld/academicintegrity.asp</w:t>
        </w:r>
      </w:hyperlink>
      <w:r w:rsidR="009A1578" w:rsidRPr="00653D3F">
        <w:rPr>
          <w:rFonts w:asciiTheme="majorHAnsi" w:eastAsia="PMingLiU" w:hAnsiTheme="majorHAnsi"/>
          <w:bCs/>
          <w:sz w:val="24"/>
          <w:lang w:eastAsia="zh-TW"/>
        </w:rPr>
        <w:t xml:space="preserve">. </w:t>
      </w:r>
      <w:r w:rsidR="003E46D9" w:rsidRPr="00653D3F">
        <w:rPr>
          <w:rFonts w:asciiTheme="majorHAnsi" w:eastAsia="PMingLiU" w:hAnsiTheme="majorHAnsi"/>
          <w:bCs/>
          <w:sz w:val="24"/>
          <w:lang w:eastAsia="zh-TW"/>
        </w:rPr>
        <w:br/>
      </w:r>
      <w:r w:rsidR="00A6323C" w:rsidRPr="00653D3F">
        <w:rPr>
          <w:rFonts w:asciiTheme="majorHAnsi" w:hAnsiTheme="majorHAnsi"/>
          <w:b/>
          <w:sz w:val="24"/>
        </w:rPr>
        <w:br/>
      </w:r>
      <w:r w:rsidR="001804C9">
        <w:rPr>
          <w:rFonts w:asciiTheme="majorHAnsi" w:hAnsiTheme="majorHAnsi"/>
          <w:b/>
          <w:sz w:val="24"/>
          <w:szCs w:val="24"/>
          <w:u w:val="single"/>
        </w:rPr>
        <w:t>EXTRA STUFF:</w:t>
      </w:r>
    </w:p>
    <w:p w:rsidR="001804C9" w:rsidRPr="001804C9" w:rsidRDefault="001804C9" w:rsidP="001804C9">
      <w:pPr>
        <w:pStyle w:val="ListParagraph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804C9">
        <w:rPr>
          <w:rFonts w:asciiTheme="majorHAnsi" w:hAnsiTheme="majorHAnsi"/>
          <w:sz w:val="24"/>
          <w:szCs w:val="24"/>
        </w:rPr>
        <w:t xml:space="preserve">I encourage you to use a 3-ring binder for this class because class material will be a combination of note taking, handouts, and possible some computer output. </w:t>
      </w:r>
    </w:p>
    <w:p w:rsidR="001804C9" w:rsidRPr="001804C9" w:rsidRDefault="001804C9" w:rsidP="001804C9">
      <w:pPr>
        <w:pStyle w:val="ListParagraph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804C9">
        <w:rPr>
          <w:rFonts w:asciiTheme="majorHAnsi" w:hAnsiTheme="majorHAnsi"/>
          <w:sz w:val="24"/>
          <w:szCs w:val="24"/>
        </w:rPr>
        <w:t>Attendance in mandatory.  If you miss class, it is your responsibility to get the material and get yourself caught up.</w:t>
      </w:r>
    </w:p>
    <w:p w:rsidR="001804C9" w:rsidRPr="001804C9" w:rsidRDefault="001804C9" w:rsidP="001804C9">
      <w:pPr>
        <w:pStyle w:val="ListParagraph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1804C9">
        <w:rPr>
          <w:rFonts w:asciiTheme="majorHAnsi" w:hAnsiTheme="majorHAnsi"/>
          <w:sz w:val="24"/>
          <w:szCs w:val="24"/>
        </w:rPr>
        <w:t xml:space="preserve">If necessary, I reserve the right to make policy changes for this course as the semester progresses. </w:t>
      </w:r>
    </w:p>
    <w:p w:rsidR="00A6323C" w:rsidRPr="00653D3F" w:rsidRDefault="00A6323C" w:rsidP="00A6323C">
      <w:pPr>
        <w:spacing w:before="100" w:beforeAutospacing="1" w:after="100" w:afterAutospacing="1"/>
        <w:rPr>
          <w:rFonts w:asciiTheme="majorHAnsi" w:hAnsiTheme="majorHAnsi"/>
          <w:b/>
          <w:sz w:val="24"/>
        </w:rPr>
      </w:pPr>
    </w:p>
    <w:p w:rsidR="00A6323C" w:rsidRPr="00653D3F" w:rsidRDefault="00A6323C">
      <w:pPr>
        <w:rPr>
          <w:rFonts w:asciiTheme="majorHAnsi" w:hAnsiTheme="majorHAnsi"/>
          <w:b/>
          <w:sz w:val="24"/>
        </w:rPr>
      </w:pPr>
      <w:r w:rsidRPr="00653D3F">
        <w:rPr>
          <w:rFonts w:asciiTheme="majorHAnsi" w:hAnsiTheme="majorHAnsi"/>
          <w:b/>
          <w:sz w:val="24"/>
        </w:rPr>
        <w:br w:type="page"/>
      </w:r>
    </w:p>
    <w:p w:rsidR="00EB0036" w:rsidRPr="00653D3F" w:rsidRDefault="00EB0036" w:rsidP="00A6323C">
      <w:pPr>
        <w:spacing w:before="100" w:beforeAutospacing="1" w:after="100" w:afterAutospacing="1"/>
        <w:rPr>
          <w:rFonts w:asciiTheme="majorHAnsi" w:hAnsiTheme="majorHAnsi"/>
          <w:b/>
          <w:sz w:val="24"/>
        </w:rPr>
      </w:pPr>
      <w:r w:rsidRPr="00653D3F">
        <w:rPr>
          <w:rFonts w:asciiTheme="majorHAnsi" w:hAnsiTheme="majorHAnsi"/>
          <w:b/>
          <w:sz w:val="24"/>
        </w:rPr>
        <w:lastRenderedPageBreak/>
        <w:t>COURSE OUTLINE</w:t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Research Cycle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Formulating a research question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Variables (Qualitative and Quantitative)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Design of study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Data collection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Descriptive analysis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Inferential analysis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Drawing conclusions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Actionable outcomes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Policy development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Future research</w:t>
      </w:r>
      <w:r w:rsidRPr="00653D3F">
        <w:rPr>
          <w:rFonts w:asciiTheme="majorHAnsi" w:eastAsia="PMingLiU" w:hAnsiTheme="majorHAnsi"/>
          <w:sz w:val="24"/>
        </w:rPr>
        <w:br/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Types of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Designed Experiments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Observational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Surveys</w:t>
      </w:r>
      <w:r w:rsidRPr="00653D3F">
        <w:rPr>
          <w:rFonts w:asciiTheme="majorHAnsi" w:eastAsia="PMingLiU" w:hAnsiTheme="majorHAnsi"/>
          <w:sz w:val="24"/>
        </w:rPr>
        <w:br/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Design of Experiments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Basic definitions (factors, treatments, experimental units)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Confounding variables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Fundamental design concepts: control, randomization, replication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Placebos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Single- and double-blind experiments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Completely randomized designs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Randomized block designs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Cross-over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Longitudinal studies</w:t>
      </w:r>
      <w:r w:rsidRPr="00653D3F">
        <w:rPr>
          <w:rFonts w:asciiTheme="majorHAnsi" w:eastAsia="PMingLiU" w:hAnsiTheme="majorHAnsi"/>
          <w:sz w:val="24"/>
        </w:rPr>
        <w:br/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Observational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Descriptive vs. analytic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Types of observational studies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Prospective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Retrospective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Cross-sectional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Effects of confounding variables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Matching methods</w:t>
      </w:r>
      <w:bookmarkStart w:id="0" w:name="_GoBack"/>
      <w:bookmarkEnd w:id="0"/>
      <w:r w:rsidRPr="00653D3F">
        <w:rPr>
          <w:rFonts w:asciiTheme="majorHAnsi" w:eastAsia="PMingLiU" w:hAnsiTheme="majorHAnsi"/>
          <w:sz w:val="24"/>
        </w:rPr>
        <w:br/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Surveys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Sampling Methods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Probability sampling (simple random sampling, stratified sampling, cluster sampling, multistage sampling)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Non-probability sampling (convenience sampling, purposive sampling, quota sampling)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Comparison of sampling error estimates for different sampling methods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Oversampling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Questionnaire Design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lastRenderedPageBreak/>
        <w:t>Open- vs. closed-ended questions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Rating questions (e.g., Likert scale, visual analogue scale)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Ranking questions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Select all that apply questions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Wording of individual questions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Ordering of questions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Reliability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T</w:t>
      </w:r>
      <w:r w:rsidR="007D0BF7" w:rsidRPr="00653D3F">
        <w:rPr>
          <w:rFonts w:asciiTheme="majorHAnsi" w:eastAsia="PMingLiU" w:hAnsiTheme="majorHAnsi"/>
          <w:sz w:val="24"/>
        </w:rPr>
        <w:t>est-retest reliability (Pearson’</w:t>
      </w:r>
      <w:r w:rsidRPr="00653D3F">
        <w:rPr>
          <w:rFonts w:asciiTheme="majorHAnsi" w:eastAsia="PMingLiU" w:hAnsiTheme="majorHAnsi"/>
          <w:sz w:val="24"/>
        </w:rPr>
        <w:t>s correlation, inter-class correlation coefficient, kappa coefficient)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Parallel forms reliability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Internal Consistency (inter-item correlations, split-half reliability, Cronbach’s alpha)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Validity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Face validity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Content validity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Criterion-related validity (predictive, concurrent, convergent, discriminant)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Types of bias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Non-response bias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Coverage bias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Self-selection/volunteer bias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Social desirability bias (can discuss the randomized response survey technique)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Interviewer effects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Errors in transfer of findings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Survey format effects (e.g., wording/ordering of questions)</w:t>
      </w:r>
      <w:r w:rsidRPr="00653D3F">
        <w:rPr>
          <w:rFonts w:asciiTheme="majorHAnsi" w:eastAsia="PMingLiU" w:hAnsiTheme="majorHAnsi"/>
          <w:sz w:val="24"/>
        </w:rPr>
        <w:br/>
      </w:r>
    </w:p>
    <w:p w:rsidR="00EB0036" w:rsidRPr="00653D3F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Ethical Considerations in the Design of Studies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Ethical treatment of research subjects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Belmont report/ Nuremberg code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Institutional Review Boards</w:t>
      </w:r>
    </w:p>
    <w:p w:rsidR="00EB0036" w:rsidRPr="00653D3F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Clinical trial considerations</w:t>
      </w:r>
    </w:p>
    <w:p w:rsidR="00EB0036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ajorHAnsi" w:eastAsia="PMingLiU" w:hAnsiTheme="majorHAnsi"/>
          <w:sz w:val="24"/>
        </w:rPr>
      </w:pPr>
      <w:r w:rsidRPr="00653D3F">
        <w:rPr>
          <w:rFonts w:asciiTheme="majorHAnsi" w:eastAsia="PMingLiU" w:hAnsiTheme="majorHAnsi"/>
          <w:sz w:val="24"/>
        </w:rPr>
        <w:t>Responsibility to apply sampling and analysis procedures scientifically, without pre-determining the outcome</w:t>
      </w:r>
    </w:p>
    <w:p w:rsidR="0097169C" w:rsidRPr="00653D3F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Theme="majorHAnsi" w:hAnsiTheme="majorHAnsi" w:cs="Arial"/>
          <w:sz w:val="24"/>
          <w:lang w:val="en"/>
        </w:rPr>
      </w:pPr>
      <w:r w:rsidRPr="00653D3F">
        <w:rPr>
          <w:rFonts w:asciiTheme="majorHAnsi" w:eastAsia="PMingLiU" w:hAnsiTheme="majorHAnsi"/>
          <w:sz w:val="24"/>
        </w:rPr>
        <w:t>Responsibility to clearly report the intent of a study, how it was performed, and any limitations  on its validity</w:t>
      </w:r>
      <w:r w:rsidR="0097169C" w:rsidRPr="00653D3F">
        <w:rPr>
          <w:rFonts w:asciiTheme="majorHAnsi" w:hAnsiTheme="majorHAnsi"/>
          <w:sz w:val="24"/>
        </w:rPr>
        <w:br/>
      </w:r>
    </w:p>
    <w:p w:rsidR="0097169C" w:rsidRPr="00653D3F" w:rsidRDefault="0097169C" w:rsidP="007433CE">
      <w:pPr>
        <w:rPr>
          <w:rFonts w:asciiTheme="majorHAnsi" w:hAnsiTheme="majorHAnsi" w:cs="Arial"/>
          <w:b/>
          <w:color w:val="333333"/>
          <w:sz w:val="24"/>
          <w:lang w:val="en"/>
        </w:rPr>
      </w:pPr>
    </w:p>
    <w:sectPr w:rsidR="0097169C" w:rsidRPr="00653D3F" w:rsidSect="00A62FD2"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00" w:rsidRDefault="00F61300" w:rsidP="0005006A">
      <w:r>
        <w:separator/>
      </w:r>
    </w:p>
  </w:endnote>
  <w:endnote w:type="continuationSeparator" w:id="0">
    <w:p w:rsidR="00F61300" w:rsidRDefault="00F61300" w:rsidP="0005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8" w:rsidRPr="00570F86" w:rsidRDefault="00256B6E">
    <w:pPr>
      <w:pStyle w:val="Footer"/>
      <w:jc w:val="right"/>
      <w:rPr>
        <w:rFonts w:ascii="Palatino Linotype" w:hAnsi="Palatino Linotype" w:cs="Tahoma"/>
        <w:sz w:val="22"/>
        <w:szCs w:val="22"/>
      </w:rPr>
    </w:pPr>
    <w:r w:rsidRPr="00570F86">
      <w:rPr>
        <w:rFonts w:ascii="Palatino Linotype" w:hAnsi="Palatino Linotype" w:cs="Tahoma"/>
        <w:sz w:val="22"/>
        <w:szCs w:val="22"/>
      </w:rPr>
      <w:fldChar w:fldCharType="begin"/>
    </w:r>
    <w:r w:rsidR="00215838" w:rsidRPr="00570F86">
      <w:rPr>
        <w:rFonts w:ascii="Palatino Linotype" w:hAnsi="Palatino Linotype" w:cs="Tahoma"/>
        <w:sz w:val="22"/>
        <w:szCs w:val="22"/>
      </w:rPr>
      <w:instrText xml:space="preserve"> PAGE   \* MERGEFORMAT </w:instrText>
    </w:r>
    <w:r w:rsidRPr="00570F86">
      <w:rPr>
        <w:rFonts w:ascii="Palatino Linotype" w:hAnsi="Palatino Linotype" w:cs="Tahoma"/>
        <w:sz w:val="22"/>
        <w:szCs w:val="22"/>
      </w:rPr>
      <w:fldChar w:fldCharType="separate"/>
    </w:r>
    <w:r w:rsidR="00AC17C4">
      <w:rPr>
        <w:rFonts w:ascii="Palatino Linotype" w:hAnsi="Palatino Linotype" w:cs="Tahoma"/>
        <w:noProof/>
        <w:sz w:val="22"/>
        <w:szCs w:val="22"/>
      </w:rPr>
      <w:t>4</w:t>
    </w:r>
    <w:r w:rsidRPr="00570F86">
      <w:rPr>
        <w:rFonts w:ascii="Palatino Linotype" w:hAnsi="Palatino Linotype" w:cs="Tahoma"/>
        <w:sz w:val="22"/>
        <w:szCs w:val="22"/>
      </w:rPr>
      <w:fldChar w:fldCharType="end"/>
    </w:r>
  </w:p>
  <w:p w:rsidR="00215838" w:rsidRDefault="00215838" w:rsidP="0005006A">
    <w:pPr>
      <w:pStyle w:val="Footer"/>
      <w:tabs>
        <w:tab w:val="clear" w:pos="4680"/>
        <w:tab w:val="clear" w:pos="9360"/>
        <w:tab w:val="left" w:pos="7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00" w:rsidRDefault="00F61300" w:rsidP="0005006A">
      <w:r>
        <w:separator/>
      </w:r>
    </w:p>
  </w:footnote>
  <w:footnote w:type="continuationSeparator" w:id="0">
    <w:p w:rsidR="00F61300" w:rsidRDefault="00F61300" w:rsidP="0005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76B"/>
    <w:multiLevelType w:val="hybridMultilevel"/>
    <w:tmpl w:val="F4668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A3B"/>
    <w:multiLevelType w:val="hybridMultilevel"/>
    <w:tmpl w:val="490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08"/>
    <w:multiLevelType w:val="multilevel"/>
    <w:tmpl w:val="E66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E1EBE"/>
    <w:multiLevelType w:val="hybridMultilevel"/>
    <w:tmpl w:val="0B3EB8C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223E88"/>
    <w:multiLevelType w:val="multilevel"/>
    <w:tmpl w:val="38D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40190"/>
    <w:multiLevelType w:val="hybridMultilevel"/>
    <w:tmpl w:val="1208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CD1"/>
    <w:multiLevelType w:val="multilevel"/>
    <w:tmpl w:val="7538611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933A6"/>
    <w:multiLevelType w:val="hybridMultilevel"/>
    <w:tmpl w:val="24F2BD64"/>
    <w:lvl w:ilvl="0" w:tplc="5170B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E5"/>
    <w:multiLevelType w:val="hybridMultilevel"/>
    <w:tmpl w:val="6AB63C5E"/>
    <w:lvl w:ilvl="0" w:tplc="635E759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006556"/>
    <w:multiLevelType w:val="hybridMultilevel"/>
    <w:tmpl w:val="C5561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7F09"/>
    <w:multiLevelType w:val="hybridMultilevel"/>
    <w:tmpl w:val="7472B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5748"/>
    <w:multiLevelType w:val="hybridMultilevel"/>
    <w:tmpl w:val="9A9E2DB6"/>
    <w:lvl w:ilvl="0" w:tplc="FDBE270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37436"/>
    <w:multiLevelType w:val="hybridMultilevel"/>
    <w:tmpl w:val="5AC6E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36495"/>
    <w:multiLevelType w:val="hybridMultilevel"/>
    <w:tmpl w:val="F2D6A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134A"/>
    <w:multiLevelType w:val="hybridMultilevel"/>
    <w:tmpl w:val="75D62B26"/>
    <w:lvl w:ilvl="0" w:tplc="635E7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4A24"/>
    <w:multiLevelType w:val="hybridMultilevel"/>
    <w:tmpl w:val="174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7A87"/>
    <w:multiLevelType w:val="hybridMultilevel"/>
    <w:tmpl w:val="19C60786"/>
    <w:lvl w:ilvl="0" w:tplc="B69270A0">
      <w:numFmt w:val="bullet"/>
      <w:lvlText w:val="-"/>
      <w:lvlJc w:val="left"/>
      <w:pPr>
        <w:ind w:left="10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45B3DF9"/>
    <w:multiLevelType w:val="multilevel"/>
    <w:tmpl w:val="940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A39F2"/>
    <w:multiLevelType w:val="hybridMultilevel"/>
    <w:tmpl w:val="8428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E4880"/>
    <w:multiLevelType w:val="hybridMultilevel"/>
    <w:tmpl w:val="286E4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26A12"/>
    <w:multiLevelType w:val="hybridMultilevel"/>
    <w:tmpl w:val="63124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DDBE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1B44A2"/>
    <w:multiLevelType w:val="hybridMultilevel"/>
    <w:tmpl w:val="B01495E8"/>
    <w:lvl w:ilvl="0" w:tplc="635E7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54D"/>
    <w:multiLevelType w:val="multilevel"/>
    <w:tmpl w:val="FC7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21BAC"/>
    <w:multiLevelType w:val="multilevel"/>
    <w:tmpl w:val="A1A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C535D"/>
    <w:multiLevelType w:val="hybridMultilevel"/>
    <w:tmpl w:val="490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426C8"/>
    <w:multiLevelType w:val="hybridMultilevel"/>
    <w:tmpl w:val="1948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8242F"/>
    <w:multiLevelType w:val="hybridMultilevel"/>
    <w:tmpl w:val="96A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05D94"/>
    <w:multiLevelType w:val="hybridMultilevel"/>
    <w:tmpl w:val="3F76FEF4"/>
    <w:lvl w:ilvl="0" w:tplc="18FAB884">
      <w:numFmt w:val="bullet"/>
      <w:lvlText w:val="-"/>
      <w:lvlJc w:val="left"/>
      <w:pPr>
        <w:ind w:left="97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D401D04"/>
    <w:multiLevelType w:val="hybridMultilevel"/>
    <w:tmpl w:val="6C240E08"/>
    <w:lvl w:ilvl="0" w:tplc="C54206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1505F"/>
    <w:multiLevelType w:val="hybridMultilevel"/>
    <w:tmpl w:val="86726336"/>
    <w:lvl w:ilvl="0" w:tplc="634A82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8A03FE"/>
    <w:multiLevelType w:val="hybridMultilevel"/>
    <w:tmpl w:val="B2642B8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4AE40DC"/>
    <w:multiLevelType w:val="multilevel"/>
    <w:tmpl w:val="CFA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B1C"/>
    <w:multiLevelType w:val="hybridMultilevel"/>
    <w:tmpl w:val="C0540220"/>
    <w:lvl w:ilvl="0" w:tplc="635E759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87D0D"/>
    <w:multiLevelType w:val="hybridMultilevel"/>
    <w:tmpl w:val="744E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53A8"/>
    <w:multiLevelType w:val="hybridMultilevel"/>
    <w:tmpl w:val="7C0C574A"/>
    <w:lvl w:ilvl="0" w:tplc="1CB01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3E4B"/>
    <w:multiLevelType w:val="multilevel"/>
    <w:tmpl w:val="1E2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663DF"/>
    <w:multiLevelType w:val="hybridMultilevel"/>
    <w:tmpl w:val="6856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C4D38"/>
    <w:multiLevelType w:val="hybridMultilevel"/>
    <w:tmpl w:val="CC464F76"/>
    <w:lvl w:ilvl="0" w:tplc="5246A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664B6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475273"/>
    <w:multiLevelType w:val="hybridMultilevel"/>
    <w:tmpl w:val="7320FA4A"/>
    <w:lvl w:ilvl="0" w:tplc="7BE20AD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E566D"/>
    <w:multiLevelType w:val="hybridMultilevel"/>
    <w:tmpl w:val="A4AA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A27F0"/>
    <w:multiLevelType w:val="hybridMultilevel"/>
    <w:tmpl w:val="74F449C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F1E7033"/>
    <w:multiLevelType w:val="hybridMultilevel"/>
    <w:tmpl w:val="3314D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32"/>
  </w:num>
  <w:num w:numId="7">
    <w:abstractNumId w:val="10"/>
  </w:num>
  <w:num w:numId="8">
    <w:abstractNumId w:val="0"/>
  </w:num>
  <w:num w:numId="9">
    <w:abstractNumId w:val="11"/>
  </w:num>
  <w:num w:numId="10">
    <w:abstractNumId w:val="29"/>
  </w:num>
  <w:num w:numId="11">
    <w:abstractNumId w:val="14"/>
  </w:num>
  <w:num w:numId="12">
    <w:abstractNumId w:val="25"/>
  </w:num>
  <w:num w:numId="13">
    <w:abstractNumId w:val="8"/>
  </w:num>
  <w:num w:numId="14">
    <w:abstractNumId w:val="7"/>
  </w:num>
  <w:num w:numId="15">
    <w:abstractNumId w:val="22"/>
  </w:num>
  <w:num w:numId="16">
    <w:abstractNumId w:val="20"/>
  </w:num>
  <w:num w:numId="17">
    <w:abstractNumId w:val="41"/>
  </w:num>
  <w:num w:numId="18">
    <w:abstractNumId w:val="16"/>
  </w:num>
  <w:num w:numId="19">
    <w:abstractNumId w:val="27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5"/>
  </w:num>
  <w:num w:numId="24">
    <w:abstractNumId w:val="5"/>
  </w:num>
  <w:num w:numId="25">
    <w:abstractNumId w:val="38"/>
  </w:num>
  <w:num w:numId="26">
    <w:abstractNumId w:val="30"/>
  </w:num>
  <w:num w:numId="27">
    <w:abstractNumId w:val="3"/>
  </w:num>
  <w:num w:numId="28">
    <w:abstractNumId w:val="34"/>
  </w:num>
  <w:num w:numId="29">
    <w:abstractNumId w:val="28"/>
  </w:num>
  <w:num w:numId="30">
    <w:abstractNumId w:val="40"/>
  </w:num>
  <w:num w:numId="31">
    <w:abstractNumId w:val="33"/>
  </w:num>
  <w:num w:numId="32">
    <w:abstractNumId w:val="2"/>
  </w:num>
  <w:num w:numId="33">
    <w:abstractNumId w:val="4"/>
  </w:num>
  <w:num w:numId="34">
    <w:abstractNumId w:val="13"/>
  </w:num>
  <w:num w:numId="35">
    <w:abstractNumId w:val="15"/>
  </w:num>
  <w:num w:numId="36">
    <w:abstractNumId w:val="23"/>
  </w:num>
  <w:num w:numId="37">
    <w:abstractNumId w:val="17"/>
  </w:num>
  <w:num w:numId="38">
    <w:abstractNumId w:val="35"/>
  </w:num>
  <w:num w:numId="39">
    <w:abstractNumId w:val="6"/>
  </w:num>
  <w:num w:numId="40">
    <w:abstractNumId w:val="24"/>
  </w:num>
  <w:num w:numId="41">
    <w:abstractNumId w:val="39"/>
  </w:num>
  <w:num w:numId="42">
    <w:abstractNumId w:val="18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7"/>
    <w:rsid w:val="000146F1"/>
    <w:rsid w:val="000318C3"/>
    <w:rsid w:val="00041CC6"/>
    <w:rsid w:val="000451B8"/>
    <w:rsid w:val="00045390"/>
    <w:rsid w:val="00047A6C"/>
    <w:rsid w:val="0005006A"/>
    <w:rsid w:val="0008041F"/>
    <w:rsid w:val="0009398B"/>
    <w:rsid w:val="00097D9B"/>
    <w:rsid w:val="000A4049"/>
    <w:rsid w:val="000C52E8"/>
    <w:rsid w:val="000C6B22"/>
    <w:rsid w:val="000C6D6C"/>
    <w:rsid w:val="000E584C"/>
    <w:rsid w:val="00101904"/>
    <w:rsid w:val="0010502F"/>
    <w:rsid w:val="00117DE1"/>
    <w:rsid w:val="00124A08"/>
    <w:rsid w:val="001402AC"/>
    <w:rsid w:val="00140F04"/>
    <w:rsid w:val="00166634"/>
    <w:rsid w:val="0017382D"/>
    <w:rsid w:val="00176F21"/>
    <w:rsid w:val="001804C9"/>
    <w:rsid w:val="001A132F"/>
    <w:rsid w:val="001D5271"/>
    <w:rsid w:val="002147F9"/>
    <w:rsid w:val="00215838"/>
    <w:rsid w:val="002229E1"/>
    <w:rsid w:val="00241CAA"/>
    <w:rsid w:val="00250E7C"/>
    <w:rsid w:val="00256B6E"/>
    <w:rsid w:val="0027763F"/>
    <w:rsid w:val="00284EE3"/>
    <w:rsid w:val="002870AE"/>
    <w:rsid w:val="002A76AB"/>
    <w:rsid w:val="002D32F9"/>
    <w:rsid w:val="002D72C1"/>
    <w:rsid w:val="002E0E06"/>
    <w:rsid w:val="002E4C7D"/>
    <w:rsid w:val="002F6E0F"/>
    <w:rsid w:val="00336FA0"/>
    <w:rsid w:val="00363CA5"/>
    <w:rsid w:val="00385585"/>
    <w:rsid w:val="00396F32"/>
    <w:rsid w:val="003A1A41"/>
    <w:rsid w:val="003A20D9"/>
    <w:rsid w:val="003E46D9"/>
    <w:rsid w:val="00450B9C"/>
    <w:rsid w:val="00492B94"/>
    <w:rsid w:val="004D1ED8"/>
    <w:rsid w:val="004E2734"/>
    <w:rsid w:val="004E519C"/>
    <w:rsid w:val="004E7CA1"/>
    <w:rsid w:val="004F40E9"/>
    <w:rsid w:val="00501A16"/>
    <w:rsid w:val="0050745F"/>
    <w:rsid w:val="00511F57"/>
    <w:rsid w:val="00525422"/>
    <w:rsid w:val="00525A0A"/>
    <w:rsid w:val="005320BF"/>
    <w:rsid w:val="005547A6"/>
    <w:rsid w:val="00566497"/>
    <w:rsid w:val="00570F86"/>
    <w:rsid w:val="005713E3"/>
    <w:rsid w:val="00577088"/>
    <w:rsid w:val="00595C47"/>
    <w:rsid w:val="005C5F40"/>
    <w:rsid w:val="005D258C"/>
    <w:rsid w:val="005D6AAD"/>
    <w:rsid w:val="005E053F"/>
    <w:rsid w:val="005F754C"/>
    <w:rsid w:val="005F7F32"/>
    <w:rsid w:val="00602911"/>
    <w:rsid w:val="00603005"/>
    <w:rsid w:val="006048BB"/>
    <w:rsid w:val="00610216"/>
    <w:rsid w:val="00621F82"/>
    <w:rsid w:val="0063150D"/>
    <w:rsid w:val="00643537"/>
    <w:rsid w:val="00653D3F"/>
    <w:rsid w:val="00654C05"/>
    <w:rsid w:val="006552EB"/>
    <w:rsid w:val="00676D15"/>
    <w:rsid w:val="006838A4"/>
    <w:rsid w:val="00687A48"/>
    <w:rsid w:val="006A1D5E"/>
    <w:rsid w:val="00714AB7"/>
    <w:rsid w:val="00731AF9"/>
    <w:rsid w:val="007433CE"/>
    <w:rsid w:val="007A46A0"/>
    <w:rsid w:val="007B02BE"/>
    <w:rsid w:val="007B47C5"/>
    <w:rsid w:val="007B5BE3"/>
    <w:rsid w:val="007D0BF7"/>
    <w:rsid w:val="007D17B1"/>
    <w:rsid w:val="007D36B1"/>
    <w:rsid w:val="007E5A63"/>
    <w:rsid w:val="007F3CDA"/>
    <w:rsid w:val="008114A5"/>
    <w:rsid w:val="008125DD"/>
    <w:rsid w:val="00824B1A"/>
    <w:rsid w:val="00830A49"/>
    <w:rsid w:val="00847AD9"/>
    <w:rsid w:val="00850752"/>
    <w:rsid w:val="0085116B"/>
    <w:rsid w:val="00863D25"/>
    <w:rsid w:val="0087509C"/>
    <w:rsid w:val="00882BAA"/>
    <w:rsid w:val="008A2927"/>
    <w:rsid w:val="008A7998"/>
    <w:rsid w:val="008B4499"/>
    <w:rsid w:val="008B72A6"/>
    <w:rsid w:val="008B787B"/>
    <w:rsid w:val="008C09B0"/>
    <w:rsid w:val="008C09F7"/>
    <w:rsid w:val="008E5BBA"/>
    <w:rsid w:val="008F3F21"/>
    <w:rsid w:val="008F54A9"/>
    <w:rsid w:val="0090403E"/>
    <w:rsid w:val="00905011"/>
    <w:rsid w:val="0091045E"/>
    <w:rsid w:val="009135C5"/>
    <w:rsid w:val="009169A8"/>
    <w:rsid w:val="00941B44"/>
    <w:rsid w:val="00947474"/>
    <w:rsid w:val="00967B5E"/>
    <w:rsid w:val="00970739"/>
    <w:rsid w:val="0097169C"/>
    <w:rsid w:val="00997A67"/>
    <w:rsid w:val="009A1578"/>
    <w:rsid w:val="009A421D"/>
    <w:rsid w:val="009C0067"/>
    <w:rsid w:val="009E1ADC"/>
    <w:rsid w:val="009F6968"/>
    <w:rsid w:val="00A62FD2"/>
    <w:rsid w:val="00A6323C"/>
    <w:rsid w:val="00A77B17"/>
    <w:rsid w:val="00A83090"/>
    <w:rsid w:val="00A865F5"/>
    <w:rsid w:val="00A93B12"/>
    <w:rsid w:val="00AA5916"/>
    <w:rsid w:val="00AB130A"/>
    <w:rsid w:val="00AB3F78"/>
    <w:rsid w:val="00AB54F2"/>
    <w:rsid w:val="00AC17C4"/>
    <w:rsid w:val="00AE1580"/>
    <w:rsid w:val="00AE19A1"/>
    <w:rsid w:val="00AE32E9"/>
    <w:rsid w:val="00AE3989"/>
    <w:rsid w:val="00AF2E9D"/>
    <w:rsid w:val="00AF35BF"/>
    <w:rsid w:val="00AF6B3A"/>
    <w:rsid w:val="00B0171A"/>
    <w:rsid w:val="00B052C5"/>
    <w:rsid w:val="00B059E1"/>
    <w:rsid w:val="00B14471"/>
    <w:rsid w:val="00B25CC9"/>
    <w:rsid w:val="00B34D32"/>
    <w:rsid w:val="00B53AA1"/>
    <w:rsid w:val="00B77A31"/>
    <w:rsid w:val="00B84193"/>
    <w:rsid w:val="00B851F1"/>
    <w:rsid w:val="00B975AE"/>
    <w:rsid w:val="00BA647A"/>
    <w:rsid w:val="00BB62E0"/>
    <w:rsid w:val="00BB79CC"/>
    <w:rsid w:val="00BD09B0"/>
    <w:rsid w:val="00BF6F38"/>
    <w:rsid w:val="00BF78BA"/>
    <w:rsid w:val="00BF7E56"/>
    <w:rsid w:val="00C00531"/>
    <w:rsid w:val="00C147D6"/>
    <w:rsid w:val="00C32DDC"/>
    <w:rsid w:val="00C4542D"/>
    <w:rsid w:val="00C52E77"/>
    <w:rsid w:val="00C91443"/>
    <w:rsid w:val="00CA53BA"/>
    <w:rsid w:val="00CC602B"/>
    <w:rsid w:val="00D1057D"/>
    <w:rsid w:val="00D21724"/>
    <w:rsid w:val="00D25B05"/>
    <w:rsid w:val="00D42A0A"/>
    <w:rsid w:val="00D446DD"/>
    <w:rsid w:val="00D5782D"/>
    <w:rsid w:val="00D87C71"/>
    <w:rsid w:val="00DA2DBE"/>
    <w:rsid w:val="00DA3796"/>
    <w:rsid w:val="00DC26E8"/>
    <w:rsid w:val="00DE4BE5"/>
    <w:rsid w:val="00DF1070"/>
    <w:rsid w:val="00E448A1"/>
    <w:rsid w:val="00E50FEB"/>
    <w:rsid w:val="00E55F1B"/>
    <w:rsid w:val="00E56DB0"/>
    <w:rsid w:val="00E6263B"/>
    <w:rsid w:val="00E62EC1"/>
    <w:rsid w:val="00E64D78"/>
    <w:rsid w:val="00E744C1"/>
    <w:rsid w:val="00E83C02"/>
    <w:rsid w:val="00E945E4"/>
    <w:rsid w:val="00E94A81"/>
    <w:rsid w:val="00EA0F6B"/>
    <w:rsid w:val="00EA26E1"/>
    <w:rsid w:val="00EA6075"/>
    <w:rsid w:val="00EB0036"/>
    <w:rsid w:val="00EC0D88"/>
    <w:rsid w:val="00ED3EC6"/>
    <w:rsid w:val="00EF4A8A"/>
    <w:rsid w:val="00F03581"/>
    <w:rsid w:val="00F06CCC"/>
    <w:rsid w:val="00F30B6D"/>
    <w:rsid w:val="00F463F6"/>
    <w:rsid w:val="00F5141F"/>
    <w:rsid w:val="00F61300"/>
    <w:rsid w:val="00F65032"/>
    <w:rsid w:val="00F6583D"/>
    <w:rsid w:val="00FA0D87"/>
    <w:rsid w:val="00FD35B0"/>
    <w:rsid w:val="00FE0340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04AED"/>
  <w15:docId w15:val="{E69C179F-AB26-4AA5-8330-167D0B9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67"/>
    <w:rPr>
      <w:rFonts w:eastAsia="Times New Roman"/>
    </w:rPr>
  </w:style>
  <w:style w:type="paragraph" w:styleId="Heading1">
    <w:name w:val="heading 1"/>
    <w:basedOn w:val="Normal"/>
    <w:next w:val="Normal"/>
    <w:qFormat/>
    <w:rsid w:val="00E56DB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1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0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CCC"/>
    <w:pPr>
      <w:ind w:left="720"/>
    </w:pPr>
  </w:style>
  <w:style w:type="paragraph" w:styleId="Header">
    <w:name w:val="header"/>
    <w:basedOn w:val="Normal"/>
    <w:link w:val="HeaderChar"/>
    <w:rsid w:val="0005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06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5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6A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C52E7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2E77"/>
    <w:rPr>
      <w:b/>
      <w:bCs/>
    </w:rPr>
  </w:style>
  <w:style w:type="character" w:customStyle="1" w:styleId="SyllabusHeading2Char">
    <w:name w:val="Syllabus Heading 2 Char"/>
    <w:basedOn w:val="DefaultParagraphFont"/>
    <w:link w:val="SyllabusHeading2"/>
    <w:locked/>
    <w:rsid w:val="002E4C7D"/>
    <w:rPr>
      <w:rFonts w:ascii="Cambria" w:hAnsi="Cambria"/>
      <w:b/>
      <w:bCs/>
    </w:rPr>
  </w:style>
  <w:style w:type="paragraph" w:customStyle="1" w:styleId="SyllabusHeading2">
    <w:name w:val="Syllabus Heading 2"/>
    <w:basedOn w:val="Normal"/>
    <w:link w:val="SyllabusHeading2Char"/>
    <w:rsid w:val="002E4C7D"/>
    <w:pPr>
      <w:spacing w:before="240"/>
      <w:jc w:val="center"/>
    </w:pPr>
    <w:rPr>
      <w:rFonts w:ascii="Cambria" w:eastAsia="PMingLiU" w:hAnsi="Cambria"/>
      <w:b/>
      <w:bCs/>
    </w:rPr>
  </w:style>
  <w:style w:type="paragraph" w:styleId="PlainText">
    <w:name w:val="Plain Text"/>
    <w:basedOn w:val="Normal"/>
    <w:link w:val="PlainTextChar"/>
    <w:rsid w:val="00E50FE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50FEB"/>
    <w:rPr>
      <w:rFonts w:ascii="Courier New" w:eastAsia="Times New Roman" w:hAnsi="Courier New" w:cs="Courier New"/>
    </w:rPr>
  </w:style>
  <w:style w:type="character" w:customStyle="1" w:styleId="grame">
    <w:name w:val="grame"/>
    <w:basedOn w:val="DefaultParagraphFont"/>
    <w:rsid w:val="00E50FEB"/>
  </w:style>
  <w:style w:type="character" w:styleId="FollowedHyperlink">
    <w:name w:val="FollowedHyperlink"/>
    <w:basedOn w:val="DefaultParagraphFont"/>
    <w:rsid w:val="00830A4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9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40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E19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cla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nona.edu/sld/academicintegrit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scl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4743-1C83-47BE-9E71-EC55A266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wsu</Company>
  <LinksUpToDate>false</LinksUpToDate>
  <CharactersWithSpaces>6444</CharactersWithSpaces>
  <SharedDoc>false</SharedDoc>
  <HLinks>
    <vt:vector size="60" baseType="variant">
      <vt:variant>
        <vt:i4>3801133</vt:i4>
      </vt:variant>
      <vt:variant>
        <vt:i4>27</vt:i4>
      </vt:variant>
      <vt:variant>
        <vt:i4>0</vt:i4>
      </vt:variant>
      <vt:variant>
        <vt:i4>5</vt:i4>
      </vt:variant>
      <vt:variant>
        <vt:lpwstr>http://www.winona.edu/advising/</vt:lpwstr>
      </vt:variant>
      <vt:variant>
        <vt:lpwstr/>
      </vt:variant>
      <vt:variant>
        <vt:i4>3145768</vt:i4>
      </vt:variant>
      <vt:variant>
        <vt:i4>24</vt:i4>
      </vt:variant>
      <vt:variant>
        <vt:i4>0</vt:i4>
      </vt:variant>
      <vt:variant>
        <vt:i4>5</vt:i4>
      </vt:variant>
      <vt:variant>
        <vt:lpwstr>http://www.winona.edu/counselingcenter/</vt:lpwstr>
      </vt:variant>
      <vt:variant>
        <vt:lpwstr/>
      </vt:variant>
      <vt:variant>
        <vt:i4>1441876</vt:i4>
      </vt:variant>
      <vt:variant>
        <vt:i4>21</vt:i4>
      </vt:variant>
      <vt:variant>
        <vt:i4>0</vt:i4>
      </vt:variant>
      <vt:variant>
        <vt:i4>5</vt:i4>
      </vt:variant>
      <vt:variant>
        <vt:lpwstr>http://www.winona.edu/writingcenter/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http://www.winona.edu/counselingcenter/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http://www.winona.edu/disabilityservices/</vt:lpwstr>
      </vt:variant>
      <vt:variant>
        <vt:lpwstr/>
      </vt:variant>
      <vt:variant>
        <vt:i4>131148</vt:i4>
      </vt:variant>
      <vt:variant>
        <vt:i4>12</vt:i4>
      </vt:variant>
      <vt:variant>
        <vt:i4>0</vt:i4>
      </vt:variant>
      <vt:variant>
        <vt:i4>5</vt:i4>
      </vt:variant>
      <vt:variant>
        <vt:lpwstr>http://www.winona.edu/culturaldiversity/</vt:lpwstr>
      </vt:variant>
      <vt:variant>
        <vt:lpwstr/>
      </vt:variant>
      <vt:variant>
        <vt:i4>6029386</vt:i4>
      </vt:variant>
      <vt:variant>
        <vt:i4>9</vt:i4>
      </vt:variant>
      <vt:variant>
        <vt:i4>0</vt:i4>
      </vt:variant>
      <vt:variant>
        <vt:i4>5</vt:i4>
      </vt:variant>
      <vt:variant>
        <vt:lpwstr>http://www.winona.edu/studentsupportservices/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http://www.winona.edu/sld/6316.asp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https://winona.ims.mnscu.edu/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http://course1.winona.edu/thooks/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wsu</dc:creator>
  <cp:lastModifiedBy>Malone, Christopher J</cp:lastModifiedBy>
  <cp:revision>4</cp:revision>
  <cp:lastPrinted>2014-08-25T20:25:00Z</cp:lastPrinted>
  <dcterms:created xsi:type="dcterms:W3CDTF">2017-08-22T17:10:00Z</dcterms:created>
  <dcterms:modified xsi:type="dcterms:W3CDTF">2017-08-22T17:24:00Z</dcterms:modified>
</cp:coreProperties>
</file>