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01" w:rsidRDefault="00662701">
      <w:r>
        <w:t>STAT 335: HW #5</w:t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  <w:r>
        <w:br/>
        <w:t>Fall 2017</w:t>
      </w:r>
      <w:r>
        <w:br/>
        <w:t>Points:</w:t>
      </w:r>
    </w:p>
    <w:p w:rsidR="00662701" w:rsidRDefault="00662701">
      <w:r>
        <w:t>This homework will use the Perceived Stress Scale survey instrument.</w:t>
      </w:r>
    </w:p>
    <w:p w:rsidR="00662701" w:rsidRDefault="00662701" w:rsidP="00662701">
      <w:pPr>
        <w:jc w:val="center"/>
      </w:pPr>
      <w:r>
        <w:rPr>
          <w:noProof/>
        </w:rPr>
        <w:drawing>
          <wp:inline distT="0" distB="0" distL="0" distR="0" wp14:anchorId="605D5492" wp14:editId="4D146DC3">
            <wp:extent cx="3314700" cy="37081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7229" cy="371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701" w:rsidRDefault="00304E22" w:rsidP="00662701">
      <w:r>
        <w:t>Scoring for this instrument</w:t>
      </w:r>
      <w:r w:rsidR="00662701">
        <w:t>:</w:t>
      </w:r>
    </w:p>
    <w:p w:rsidR="00662701" w:rsidRDefault="00662701" w:rsidP="00662701">
      <w:pPr>
        <w:pStyle w:val="ListParagraph"/>
        <w:numPr>
          <w:ilvl w:val="0"/>
          <w:numId w:val="1"/>
        </w:numPr>
      </w:pPr>
      <w:r>
        <w:t>Overall Score</w:t>
      </w:r>
    </w:p>
    <w:p w:rsidR="00662701" w:rsidRDefault="00662701" w:rsidP="00662701">
      <w:pPr>
        <w:pStyle w:val="ListParagraph"/>
        <w:numPr>
          <w:ilvl w:val="0"/>
          <w:numId w:val="1"/>
        </w:numPr>
      </w:pPr>
      <w:r>
        <w:t>Two sub-scores</w:t>
      </w:r>
    </w:p>
    <w:p w:rsidR="00662701" w:rsidRDefault="00662701" w:rsidP="00662701">
      <w:pPr>
        <w:pStyle w:val="ListParagraph"/>
        <w:numPr>
          <w:ilvl w:val="1"/>
          <w:numId w:val="1"/>
        </w:numPr>
      </w:pPr>
      <w:r>
        <w:t>Perceived Helplessness – Questions 4, 5, 7, and 8</w:t>
      </w:r>
    </w:p>
    <w:p w:rsidR="00662701" w:rsidRDefault="00662701" w:rsidP="00662701">
      <w:pPr>
        <w:pStyle w:val="ListParagraph"/>
        <w:numPr>
          <w:ilvl w:val="1"/>
          <w:numId w:val="1"/>
        </w:numPr>
      </w:pPr>
      <w:r>
        <w:t>Perceived Self-Efficacy – Questions 1, 2, 3, 6, 9, and 10</w:t>
      </w:r>
    </w:p>
    <w:p w:rsidR="00662701" w:rsidRDefault="00662701" w:rsidP="00662701">
      <w:r>
        <w:t>Note: The perceived helplessness items are reserve coded on this survey.</w:t>
      </w:r>
      <w:r w:rsidR="00304E22">
        <w:t xml:space="preserve">  Thus, when an overall score </w:t>
      </w:r>
      <w:proofErr w:type="gramStart"/>
      <w:r w:rsidR="00304E22">
        <w:t>is computed</w:t>
      </w:r>
      <w:proofErr w:type="gramEnd"/>
      <w:r w:rsidR="00304E22">
        <w:t>, adjustments must be made.</w:t>
      </w:r>
    </w:p>
    <w:p w:rsidR="00304E22" w:rsidRDefault="00304E22" w:rsidP="00662701"/>
    <w:p w:rsidR="00304E22" w:rsidRDefault="00D77162" w:rsidP="00662701">
      <w:r>
        <w:t>Questions:</w:t>
      </w:r>
    </w:p>
    <w:p w:rsidR="00D77162" w:rsidRDefault="00D77162" w:rsidP="00D77162">
      <w:pPr>
        <w:pStyle w:val="ListParagraph"/>
        <w:numPr>
          <w:ilvl w:val="0"/>
          <w:numId w:val="2"/>
        </w:numPr>
      </w:pPr>
      <w:r>
        <w:t xml:space="preserve">What is the average inter-item correlation for the overall score?  What is this value for each of the sub-scores?  </w:t>
      </w:r>
      <w:proofErr w:type="gramStart"/>
      <w:r>
        <w:t>Provide an interpretation of each of these values?</w:t>
      </w:r>
      <w:proofErr w:type="gramEnd"/>
    </w:p>
    <w:p w:rsidR="00862ACF" w:rsidRDefault="00862ACF" w:rsidP="00862ACF">
      <w:pPr>
        <w:pStyle w:val="ListParagraph"/>
      </w:pPr>
    </w:p>
    <w:p w:rsidR="00D77162" w:rsidRDefault="00D77162" w:rsidP="00D77162">
      <w:pPr>
        <w:pStyle w:val="ListParagraph"/>
        <w:numPr>
          <w:ilvl w:val="0"/>
          <w:numId w:val="2"/>
        </w:numPr>
      </w:pPr>
      <w:r>
        <w:t xml:space="preserve">Which items appear to have the strong correlation with each other?  Why might it be that these two items </w:t>
      </w:r>
      <w:proofErr w:type="gramStart"/>
      <w:r>
        <w:t>are strongly correlated</w:t>
      </w:r>
      <w:proofErr w:type="gramEnd"/>
      <w:r>
        <w:t>?  Discuss.</w:t>
      </w:r>
    </w:p>
    <w:p w:rsidR="00D77162" w:rsidRDefault="00D77162" w:rsidP="00D77162">
      <w:pPr>
        <w:pStyle w:val="ListParagraph"/>
        <w:numPr>
          <w:ilvl w:val="0"/>
          <w:numId w:val="2"/>
        </w:numPr>
      </w:pPr>
      <w:r>
        <w:lastRenderedPageBreak/>
        <w:t>Compute Cronbach’s alpha for the overall score.  Provide an interpretation of this value.  Compute Cronbach’s alpha for each of the sub-scores.  Again, provide an interpretation of this value.</w:t>
      </w:r>
    </w:p>
    <w:p w:rsidR="00862ACF" w:rsidRDefault="00862ACF" w:rsidP="00862ACF">
      <w:pPr>
        <w:pStyle w:val="ListParagraph"/>
      </w:pPr>
      <w:bookmarkStart w:id="0" w:name="_GoBack"/>
      <w:bookmarkEnd w:id="0"/>
    </w:p>
    <w:p w:rsidR="00D77162" w:rsidRDefault="00D77162" w:rsidP="00D77162">
      <w:pPr>
        <w:pStyle w:val="ListParagraph"/>
        <w:numPr>
          <w:ilvl w:val="0"/>
          <w:numId w:val="2"/>
        </w:numPr>
      </w:pPr>
      <w:r>
        <w:t xml:space="preserve">Use the split-half reliability approach to compute the Spearman-Brown corrected internal consistency correlation for the overall score.  Interpret this value.  </w:t>
      </w:r>
    </w:p>
    <w:p w:rsidR="00D77162" w:rsidRDefault="00D77162" w:rsidP="00D77162">
      <w:pPr>
        <w:pStyle w:val="ListParagraph"/>
      </w:pPr>
    </w:p>
    <w:p w:rsidR="00D77162" w:rsidRDefault="00D77162" w:rsidP="00D77162">
      <w:pPr>
        <w:pStyle w:val="ListParagraph"/>
        <w:numPr>
          <w:ilvl w:val="0"/>
          <w:numId w:val="2"/>
        </w:numPr>
      </w:pPr>
      <w:r>
        <w:t xml:space="preserve">As discussed in class, the split-half reliability </w:t>
      </w:r>
      <w:proofErr w:type="gramStart"/>
      <w:r>
        <w:t>is influenced</w:t>
      </w:r>
      <w:proofErr w:type="gramEnd"/>
      <w:r>
        <w:t xml:space="preserve"> by how the items are split into the two halves.  Write a small simulation study to investigate how different randomly divided splits affect this measure.</w:t>
      </w:r>
    </w:p>
    <w:p w:rsidR="00D77162" w:rsidRDefault="00D77162" w:rsidP="00662701">
      <w:r>
        <w:t xml:space="preserve"> </w:t>
      </w:r>
    </w:p>
    <w:sectPr w:rsidR="00D7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597"/>
    <w:multiLevelType w:val="hybridMultilevel"/>
    <w:tmpl w:val="ADEA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59C7"/>
    <w:multiLevelType w:val="hybridMultilevel"/>
    <w:tmpl w:val="C032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01"/>
    <w:rsid w:val="00304E22"/>
    <w:rsid w:val="00662701"/>
    <w:rsid w:val="00862ACF"/>
    <w:rsid w:val="00CE7D83"/>
    <w:rsid w:val="00D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8DAE"/>
  <w15:chartTrackingRefBased/>
  <w15:docId w15:val="{61A058E5-C0AD-4A7A-82F9-D7FD14D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1146</Characters>
  <Application>Microsoft Office Word</Application>
  <DocSecurity>0</DocSecurity>
  <Lines>9</Lines>
  <Paragraphs>2</Paragraphs>
  <ScaleCrop>false</ScaleCrop>
  <Company>Winona State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4</cp:revision>
  <dcterms:created xsi:type="dcterms:W3CDTF">2017-11-02T18:48:00Z</dcterms:created>
  <dcterms:modified xsi:type="dcterms:W3CDTF">2017-11-02T19:00:00Z</dcterms:modified>
</cp:coreProperties>
</file>