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AA" w:rsidRDefault="005979AA">
      <w:r>
        <w:t>STAT 210: Exam #2 Take</w:t>
      </w:r>
      <w:r w:rsidR="00843C39">
        <w:t>-</w:t>
      </w:r>
      <w:r>
        <w:t>home Portion</w:t>
      </w:r>
      <w:r>
        <w:tab/>
      </w:r>
      <w:r>
        <w:tab/>
      </w:r>
      <w:r>
        <w:tab/>
      </w:r>
      <w:r w:rsidR="00843C39">
        <w:t xml:space="preserve">   </w:t>
      </w:r>
      <w:r>
        <w:t>Name: ________________________________</w:t>
      </w:r>
      <w:r>
        <w:br/>
        <w:t>Fall 2017</w:t>
      </w:r>
      <w:r>
        <w:br/>
        <w:t>Points: 30</w:t>
      </w:r>
      <w:r>
        <w:br/>
      </w:r>
    </w:p>
    <w:p w:rsidR="005979AA" w:rsidRDefault="00F570FE">
      <w:r>
        <w:t>For the first couple problem</w:t>
      </w:r>
      <w:r w:rsidR="00DF2130">
        <w:t>s</w:t>
      </w:r>
      <w:r>
        <w:t xml:space="preserve"> on this take-home portion we will work with data from the </w:t>
      </w:r>
      <w:r w:rsidR="005979AA">
        <w:t>STD, HIV a</w:t>
      </w:r>
      <w:r>
        <w:t>nd Hepatitis C 2016 Report published by the Minnesota Department of Health.</w:t>
      </w:r>
    </w:p>
    <w:p w:rsidR="005979AA" w:rsidRPr="00843C39" w:rsidRDefault="00F570FE" w:rsidP="00843C39">
      <w:pPr>
        <w:rPr>
          <w:sz w:val="20"/>
        </w:rPr>
      </w:pPr>
      <w:r w:rsidRPr="00843C39">
        <w:rPr>
          <w:i/>
          <w:sz w:val="20"/>
        </w:rPr>
        <w:t>Report Source</w:t>
      </w:r>
      <w:r w:rsidRPr="00843C39">
        <w:rPr>
          <w:sz w:val="20"/>
        </w:rPr>
        <w:t xml:space="preserve">:  </w:t>
      </w:r>
      <w:hyperlink r:id="rId7" w:history="1">
        <w:r w:rsidR="005979AA" w:rsidRPr="00843C39">
          <w:rPr>
            <w:rStyle w:val="Hyperlink"/>
            <w:sz w:val="20"/>
          </w:rPr>
          <w:t>http://www.health.state.mn.us/divs/idepc/diseases/hiv/stats/2016/webinar2016.pdf</w:t>
        </w:r>
      </w:hyperlink>
    </w:p>
    <w:p w:rsidR="00F570FE" w:rsidRDefault="00F570FE">
      <w:r>
        <w:t>Consider the information provided on Slide #49 (and the data presented on Slide #50).</w:t>
      </w:r>
    </w:p>
    <w:p w:rsidR="005979AA" w:rsidRDefault="005979AA" w:rsidP="00F570FE">
      <w:pPr>
        <w:jc w:val="center"/>
      </w:pPr>
      <w:r>
        <w:rPr>
          <w:noProof/>
        </w:rPr>
        <w:drawing>
          <wp:inline distT="0" distB="0" distL="0" distR="0" wp14:anchorId="48BED257" wp14:editId="29D4DD1E">
            <wp:extent cx="2785998" cy="16150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669" cy="162470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6"/>
      </w:tblGrid>
      <w:tr w:rsidR="00843C39" w:rsidTr="00843C39">
        <w:tc>
          <w:tcPr>
            <w:tcW w:w="6925" w:type="dxa"/>
          </w:tcPr>
          <w:p w:rsidR="00843C39" w:rsidRDefault="00843C39" w:rsidP="00843C39">
            <w:r>
              <w:t xml:space="preserve">Next, consider the first talking points for the presenter on Slide #49. </w:t>
            </w:r>
          </w:p>
          <w:p w:rsidR="00843C39" w:rsidRDefault="00843C39" w:rsidP="00843C39"/>
          <w:p w:rsidR="00843C39" w:rsidRDefault="00843C39" w:rsidP="00843C39">
            <w:r w:rsidRPr="00843C39">
              <w:rPr>
                <w:u w:val="single"/>
              </w:rPr>
              <w:t>Statement</w:t>
            </w:r>
            <w:r>
              <w:t>:  “When you look at the racial/ethnic distribution of new HIV diagnoses for both genders compared to the racial/ethnic distribution of the general population of Minnesota, it is apparent that disparities continue.</w:t>
            </w:r>
          </w:p>
          <w:p w:rsidR="00843C39" w:rsidRDefault="00843C39" w:rsidP="00F570FE"/>
        </w:tc>
        <w:tc>
          <w:tcPr>
            <w:tcW w:w="2425" w:type="dxa"/>
          </w:tcPr>
          <w:p w:rsidR="00843C39" w:rsidRDefault="00843C39" w:rsidP="00843C39">
            <w:pPr>
              <w:jc w:val="right"/>
            </w:pPr>
            <w:r>
              <w:rPr>
                <w:noProof/>
              </w:rPr>
              <w:drawing>
                <wp:inline distT="0" distB="0" distL="0" distR="0" wp14:anchorId="5D9FD455" wp14:editId="57A1965F">
                  <wp:extent cx="1486242" cy="11474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5164" cy="1177516"/>
                          </a:xfrm>
                          <a:prstGeom prst="rect">
                            <a:avLst/>
                          </a:prstGeom>
                        </pic:spPr>
                      </pic:pic>
                    </a:graphicData>
                  </a:graphic>
                </wp:inline>
              </w:drawing>
            </w:r>
          </w:p>
        </w:tc>
      </w:tr>
    </w:tbl>
    <w:p w:rsidR="005979AA" w:rsidRDefault="00843C39" w:rsidP="0037082A">
      <w:pPr>
        <w:pStyle w:val="ListParagraph"/>
        <w:numPr>
          <w:ilvl w:val="0"/>
          <w:numId w:val="1"/>
        </w:numPr>
      </w:pPr>
      <w:r>
        <w:t xml:space="preserve">Using Handout #6, </w:t>
      </w:r>
      <w:r w:rsidR="005979AA">
        <w:t>provide a statistical evaluation of the statement t</w:t>
      </w:r>
      <w:r>
        <w:t>he Presenter is supposed to make on this slide.</w:t>
      </w:r>
      <w:r w:rsidR="006A0538">
        <w:t xml:space="preserve"> </w:t>
      </w:r>
      <w:r w:rsidR="00DF2130">
        <w:t xml:space="preserve">The observed values must be counts (not percentages) </w:t>
      </w:r>
      <w:r w:rsidR="000D53AB">
        <w:t xml:space="preserve">in </w:t>
      </w:r>
      <w:r w:rsidR="00DF2130">
        <w:t xml:space="preserve">Handout #6. </w:t>
      </w:r>
      <w:r w:rsidR="006A0538">
        <w:t>(</w:t>
      </w:r>
      <w:r w:rsidR="00344D8F">
        <w:t>5</w:t>
      </w:r>
      <w:r>
        <w:t xml:space="preserve"> pts)</w:t>
      </w:r>
      <w:r>
        <w:br/>
      </w:r>
    </w:p>
    <w:p w:rsidR="00843C39" w:rsidRDefault="00843C39" w:rsidP="00843C39">
      <w:pPr>
        <w:pStyle w:val="ListParagraph"/>
        <w:ind w:left="360"/>
      </w:pPr>
      <w:r w:rsidRPr="00843C39">
        <w:rPr>
          <w:u w:val="single"/>
        </w:rPr>
        <w:t>Research Question</w:t>
      </w:r>
      <w:r>
        <w:t>:</w:t>
      </w:r>
    </w:p>
    <w:p w:rsidR="00843C39" w:rsidRDefault="00843C39" w:rsidP="00843C39">
      <w:pPr>
        <w:pStyle w:val="ListParagraph"/>
        <w:ind w:left="360"/>
      </w:pPr>
    </w:p>
    <w:p w:rsidR="00843C39" w:rsidRDefault="00843C39" w:rsidP="00843C39">
      <w:pPr>
        <w:pStyle w:val="ListParagraph"/>
        <w:ind w:left="360"/>
      </w:pPr>
      <w:r>
        <w:t>P-value: ________________</w:t>
      </w:r>
    </w:p>
    <w:p w:rsidR="00843C39" w:rsidRDefault="00843C39" w:rsidP="00843C39">
      <w:pPr>
        <w:pStyle w:val="ListParagraph"/>
        <w:ind w:left="360"/>
      </w:pPr>
      <w:r>
        <w:rPr>
          <w:u w:val="single"/>
        </w:rPr>
        <w:br/>
      </w:r>
      <w:r w:rsidRPr="00843C39">
        <w:rPr>
          <w:u w:val="single"/>
        </w:rPr>
        <w:t>Conclusion</w:t>
      </w:r>
      <w:r>
        <w:t xml:space="preserve">: </w:t>
      </w:r>
    </w:p>
    <w:p w:rsidR="00843C39" w:rsidRDefault="00843C39" w:rsidP="00843C39"/>
    <w:p w:rsidR="00843C39" w:rsidRDefault="00843C39" w:rsidP="00843C39"/>
    <w:p w:rsidR="00843C39" w:rsidRDefault="00843C39" w:rsidP="004A37D1">
      <w:pPr>
        <w:pStyle w:val="ListParagraph"/>
        <w:numPr>
          <w:ilvl w:val="0"/>
          <w:numId w:val="1"/>
        </w:numPr>
      </w:pPr>
      <w:r>
        <w:t>JMP automatically computes the Pearson ChiSquare value which is computed using the following formula.  Which race contributes the most to this calculation?  What does this mean for this race?  Discuss.</w:t>
      </w:r>
      <w:r w:rsidR="000371E4">
        <w:t xml:space="preserve"> (</w:t>
      </w:r>
      <w:r w:rsidR="006A0538">
        <w:t>3</w:t>
      </w:r>
      <w:r>
        <w:t xml:space="preserve"> pts)</w:t>
      </w:r>
    </w:p>
    <w:p w:rsidR="00FC044E" w:rsidRDefault="00F570FE" w:rsidP="00843C39">
      <w:pPr>
        <w:pStyle w:val="ListParagraph"/>
        <w:ind w:left="360"/>
        <w:jc w:val="center"/>
      </w:pPr>
      <w:r>
        <w:rPr>
          <w:noProof/>
        </w:rPr>
        <w:drawing>
          <wp:inline distT="0" distB="0" distL="0" distR="0" wp14:anchorId="7161BAAB" wp14:editId="4D4327AF">
            <wp:extent cx="1266246" cy="41346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9273" cy="434048"/>
                    </a:xfrm>
                    <a:prstGeom prst="rect">
                      <a:avLst/>
                    </a:prstGeom>
                  </pic:spPr>
                </pic:pic>
              </a:graphicData>
            </a:graphic>
          </wp:inline>
        </w:drawing>
      </w:r>
    </w:p>
    <w:p w:rsidR="00843C39" w:rsidRDefault="00843C39">
      <w:r>
        <w:br w:type="page"/>
      </w:r>
    </w:p>
    <w:p w:rsidR="005979AA" w:rsidRDefault="00843C39">
      <w:r>
        <w:lastRenderedPageBreak/>
        <w:t xml:space="preserve">Next, consider the information provided on </w:t>
      </w:r>
      <w:r w:rsidR="005979AA">
        <w:t>Slide #51</w:t>
      </w:r>
      <w:r>
        <w:t>.</w:t>
      </w:r>
    </w:p>
    <w:p w:rsidR="005979AA" w:rsidRDefault="005979AA" w:rsidP="00843C39">
      <w:pPr>
        <w:jc w:val="center"/>
      </w:pPr>
      <w:r>
        <w:rPr>
          <w:noProof/>
        </w:rPr>
        <w:drawing>
          <wp:inline distT="0" distB="0" distL="0" distR="0" wp14:anchorId="3F9DCCEA" wp14:editId="3F682CCA">
            <wp:extent cx="3856383" cy="22656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195" cy="227315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2473"/>
      </w:tblGrid>
      <w:tr w:rsidR="00654BBF" w:rsidTr="000371E4">
        <w:tc>
          <w:tcPr>
            <w:tcW w:w="6887" w:type="dxa"/>
          </w:tcPr>
          <w:p w:rsidR="00654BBF" w:rsidRDefault="000371E4" w:rsidP="00AE23B8">
            <w:r>
              <w:t>Once again</w:t>
            </w:r>
            <w:r w:rsidR="00654BBF">
              <w:t>, consider the talking poin</w:t>
            </w:r>
            <w:r>
              <w:t>ts for the presenter on Slide #51</w:t>
            </w:r>
            <w:r w:rsidR="00654BBF">
              <w:t xml:space="preserve">. </w:t>
            </w:r>
          </w:p>
          <w:p w:rsidR="00654BBF" w:rsidRDefault="00654BBF" w:rsidP="00AE23B8"/>
          <w:p w:rsidR="00654BBF" w:rsidRDefault="00654BBF" w:rsidP="00AE23B8">
            <w:r w:rsidRPr="00843C39">
              <w:rPr>
                <w:u w:val="single"/>
              </w:rPr>
              <w:t>Statement</w:t>
            </w:r>
            <w:r>
              <w:t>:  “</w:t>
            </w:r>
            <w:r w:rsidR="000371E4">
              <w:t>There are differences in the racial/ethnic distribution by gender.</w:t>
            </w:r>
          </w:p>
        </w:tc>
        <w:tc>
          <w:tcPr>
            <w:tcW w:w="2473" w:type="dxa"/>
          </w:tcPr>
          <w:p w:rsidR="00654BBF" w:rsidRDefault="00654BBF" w:rsidP="00AE23B8">
            <w:pPr>
              <w:jc w:val="right"/>
            </w:pPr>
            <w:r>
              <w:rPr>
                <w:noProof/>
              </w:rPr>
              <w:drawing>
                <wp:inline distT="0" distB="0" distL="0" distR="0" wp14:anchorId="4BB9B4FE" wp14:editId="2E6147BF">
                  <wp:extent cx="1433816" cy="61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491"/>
                          <a:stretch/>
                        </pic:blipFill>
                        <pic:spPr bwMode="auto">
                          <a:xfrm>
                            <a:off x="0" y="0"/>
                            <a:ext cx="1447834" cy="618236"/>
                          </a:xfrm>
                          <a:prstGeom prst="rect">
                            <a:avLst/>
                          </a:prstGeom>
                          <a:ln>
                            <a:noFill/>
                          </a:ln>
                          <a:extLst>
                            <a:ext uri="{53640926-AAD7-44D8-BBD7-CCE9431645EC}">
                              <a14:shadowObscured xmlns:a14="http://schemas.microsoft.com/office/drawing/2010/main"/>
                            </a:ext>
                          </a:extLst>
                        </pic:spPr>
                      </pic:pic>
                    </a:graphicData>
                  </a:graphic>
                </wp:inline>
              </w:drawing>
            </w:r>
          </w:p>
        </w:tc>
      </w:tr>
    </w:tbl>
    <w:p w:rsidR="000371E4" w:rsidRDefault="000371E4" w:rsidP="000371E4">
      <w:pPr>
        <w:pStyle w:val="ListParagraph"/>
        <w:ind w:left="360"/>
      </w:pPr>
    </w:p>
    <w:p w:rsidR="000371E4" w:rsidRDefault="000371E4" w:rsidP="000371E4">
      <w:pPr>
        <w:pStyle w:val="ListParagraph"/>
        <w:numPr>
          <w:ilvl w:val="0"/>
          <w:numId w:val="1"/>
        </w:numPr>
      </w:pPr>
      <w:r>
        <w:t xml:space="preserve">Using Handout #8, provide a statistical evaluation of the statement the Presenter is supposed to make on this slide. </w:t>
      </w:r>
      <w:r w:rsidR="004A0643">
        <w:t>Again, counts must be used for the analyses in Handout #8.</w:t>
      </w:r>
      <w:r w:rsidR="000B2C33">
        <w:t xml:space="preserve"> </w:t>
      </w:r>
      <w:bookmarkStart w:id="0" w:name="_GoBack"/>
      <w:bookmarkEnd w:id="0"/>
      <w:r>
        <w:t>(</w:t>
      </w:r>
      <w:r w:rsidR="00344D8F">
        <w:t>5</w:t>
      </w:r>
      <w:r>
        <w:t xml:space="preserve"> pts)</w:t>
      </w:r>
      <w:r>
        <w:br/>
      </w:r>
    </w:p>
    <w:p w:rsidR="000371E4" w:rsidRDefault="000371E4" w:rsidP="000371E4">
      <w:pPr>
        <w:pStyle w:val="ListParagraph"/>
        <w:ind w:left="360"/>
      </w:pPr>
      <w:r w:rsidRPr="00843C39">
        <w:rPr>
          <w:u w:val="single"/>
        </w:rPr>
        <w:t>Research Question</w:t>
      </w:r>
      <w:r>
        <w:t>:</w:t>
      </w:r>
    </w:p>
    <w:p w:rsidR="000371E4" w:rsidRDefault="000371E4" w:rsidP="000371E4">
      <w:pPr>
        <w:pStyle w:val="ListParagraph"/>
        <w:ind w:left="360"/>
      </w:pPr>
    </w:p>
    <w:p w:rsidR="000371E4" w:rsidRDefault="000371E4" w:rsidP="000371E4">
      <w:pPr>
        <w:pStyle w:val="ListParagraph"/>
        <w:ind w:left="360"/>
      </w:pPr>
      <w:r>
        <w:t>P-value: ________________</w:t>
      </w:r>
    </w:p>
    <w:p w:rsidR="000371E4" w:rsidRDefault="000371E4" w:rsidP="000371E4">
      <w:pPr>
        <w:pStyle w:val="ListParagraph"/>
        <w:ind w:left="360"/>
      </w:pPr>
      <w:r>
        <w:rPr>
          <w:u w:val="single"/>
        </w:rPr>
        <w:br/>
      </w:r>
      <w:r w:rsidRPr="00843C39">
        <w:rPr>
          <w:u w:val="single"/>
        </w:rPr>
        <w:t>Conclusion</w:t>
      </w:r>
      <w:r>
        <w:t xml:space="preserve">: </w:t>
      </w:r>
    </w:p>
    <w:p w:rsidR="00654BBF" w:rsidRDefault="00654BBF" w:rsidP="000371E4">
      <w:pPr>
        <w:pStyle w:val="ListParagraph"/>
        <w:ind w:left="360"/>
      </w:pPr>
    </w:p>
    <w:p w:rsidR="00654BBF" w:rsidRDefault="00654BBF" w:rsidP="00654BBF">
      <w:pPr>
        <w:pStyle w:val="ListParagraph"/>
        <w:ind w:left="360"/>
      </w:pPr>
    </w:p>
    <w:p w:rsidR="00654BBF" w:rsidRDefault="000371E4" w:rsidP="00654BBF">
      <w:pPr>
        <w:pStyle w:val="ListParagraph"/>
        <w:numPr>
          <w:ilvl w:val="0"/>
          <w:numId w:val="1"/>
        </w:numPr>
      </w:pPr>
      <w:r>
        <w:t>When I run my analysis in JMP, JMP returned the following message: “Warning: 20% of cells have expected count less than 5, ChiSquare suspect.”</w:t>
      </w:r>
    </w:p>
    <w:p w:rsidR="005979AA" w:rsidRDefault="00654BBF" w:rsidP="000371E4">
      <w:pPr>
        <w:jc w:val="center"/>
      </w:pPr>
      <w:r>
        <w:rPr>
          <w:noProof/>
        </w:rPr>
        <w:drawing>
          <wp:inline distT="0" distB="0" distL="0" distR="0" wp14:anchorId="6D8C47DD" wp14:editId="5C4B5B8A">
            <wp:extent cx="3021496" cy="116710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2585" cy="1171384"/>
                    </a:xfrm>
                    <a:prstGeom prst="rect">
                      <a:avLst/>
                    </a:prstGeom>
                  </pic:spPr>
                </pic:pic>
              </a:graphicData>
            </a:graphic>
          </wp:inline>
        </w:drawing>
      </w:r>
    </w:p>
    <w:p w:rsidR="005979AA" w:rsidRDefault="000371E4" w:rsidP="000371E4">
      <w:pPr>
        <w:pStyle w:val="ListParagraph"/>
        <w:numPr>
          <w:ilvl w:val="0"/>
          <w:numId w:val="2"/>
        </w:numPr>
      </w:pPr>
      <w:r>
        <w:t>Which cells have expected cell counts less than 5? What percent of the cells have expected cell counts less than 5?  (2 pts)</w:t>
      </w:r>
    </w:p>
    <w:p w:rsidR="000371E4" w:rsidRDefault="000371E4" w:rsidP="000371E4">
      <w:pPr>
        <w:pStyle w:val="ListParagraph"/>
      </w:pPr>
    </w:p>
    <w:p w:rsidR="000371E4" w:rsidRDefault="000371E4" w:rsidP="000371E4">
      <w:pPr>
        <w:pStyle w:val="ListParagraph"/>
        <w:numPr>
          <w:ilvl w:val="0"/>
          <w:numId w:val="2"/>
        </w:numPr>
      </w:pPr>
      <w:r>
        <w:t xml:space="preserve">As a practicing statistician, should I be worried about this warning?  Use whatever resources you’d like, e.g. other teachers, Google, etc., to answer this question.  You should cite your source. (3 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055"/>
      </w:tblGrid>
      <w:tr w:rsidR="00E25E89" w:rsidTr="006A0538">
        <w:tc>
          <w:tcPr>
            <w:tcW w:w="6295" w:type="dxa"/>
          </w:tcPr>
          <w:p w:rsidR="00E25E89" w:rsidRDefault="00E25E89" w:rsidP="00E25E89">
            <w:r>
              <w:lastRenderedPageBreak/>
              <w:t xml:space="preserve">The popularity of bike share programs continues to grow.  CitiBike is one company that runs the bike share program in the City of New York.  They publish there data each month and we will use their data to answer the following questions. </w:t>
            </w:r>
          </w:p>
        </w:tc>
        <w:tc>
          <w:tcPr>
            <w:tcW w:w="3055" w:type="dxa"/>
          </w:tcPr>
          <w:p w:rsidR="00E25E89" w:rsidRDefault="00E25E89" w:rsidP="00E25E89">
            <w:r>
              <w:rPr>
                <w:noProof/>
              </w:rPr>
              <w:drawing>
                <wp:inline distT="0" distB="0" distL="0" distR="0" wp14:anchorId="3DDA5F4B" wp14:editId="7D869357">
                  <wp:extent cx="17907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0700" cy="533400"/>
                          </a:xfrm>
                          <a:prstGeom prst="rect">
                            <a:avLst/>
                          </a:prstGeom>
                        </pic:spPr>
                      </pic:pic>
                    </a:graphicData>
                  </a:graphic>
                </wp:inline>
              </w:drawing>
            </w:r>
          </w:p>
        </w:tc>
      </w:tr>
    </w:tbl>
    <w:p w:rsidR="00E25E89" w:rsidRDefault="00E25E89" w:rsidP="00316522">
      <w:r>
        <w:br/>
        <w:t xml:space="preserve">Source:  </w:t>
      </w:r>
      <w:hyperlink r:id="rId15" w:history="1">
        <w:r w:rsidRPr="00420945">
          <w:rPr>
            <w:rStyle w:val="Hyperlink"/>
          </w:rPr>
          <w:t>https://www.citibikenyc.com/system-data</w:t>
        </w:r>
      </w:hyperlink>
      <w:r>
        <w:t xml:space="preserve"> </w:t>
      </w:r>
      <w:r>
        <w:br/>
        <w:t xml:space="preserve">Data Download: </w:t>
      </w:r>
      <w:hyperlink r:id="rId16" w:history="1">
        <w:r w:rsidRPr="00420945">
          <w:rPr>
            <w:rStyle w:val="Hyperlink"/>
          </w:rPr>
          <w:t>https://s3.amazonaws.com/tripdata/index.html</w:t>
        </w:r>
      </w:hyperlink>
      <w:r>
        <w:t xml:space="preserve"> </w:t>
      </w:r>
    </w:p>
    <w:p w:rsidR="00E25E89" w:rsidRDefault="00E25E89" w:rsidP="00E25E89">
      <w:r>
        <w:t>Download the most recent data, JC-201707, which is near the bottom of the data download page.  The file being downloaded is a *.zip file. WSU laptops come with software to unzip files of this type.  Unzip this file so that the JC-201709-citibike-tripdata.csv can be opened into JMP.</w:t>
      </w:r>
    </w:p>
    <w:p w:rsidR="00AE0C83" w:rsidRDefault="00AE0C83" w:rsidP="00316522">
      <w:r>
        <w:rPr>
          <w:noProof/>
        </w:rPr>
        <w:drawing>
          <wp:inline distT="0" distB="0" distL="0" distR="0" wp14:anchorId="012B0B02" wp14:editId="0E6FA050">
            <wp:extent cx="5943600" cy="186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6690"/>
                    </a:xfrm>
                    <a:prstGeom prst="rect">
                      <a:avLst/>
                    </a:prstGeom>
                  </pic:spPr>
                </pic:pic>
              </a:graphicData>
            </a:graphic>
          </wp:inline>
        </w:drawing>
      </w:r>
    </w:p>
    <w:p w:rsidR="00E25E89" w:rsidRDefault="00E25E89" w:rsidP="00316522">
      <w:r>
        <w:t>Consider the following columns in this dataset.</w:t>
      </w:r>
    </w:p>
    <w:p w:rsidR="00E25E89" w:rsidRDefault="00E25E89" w:rsidP="00E25E89">
      <w:pPr>
        <w:pStyle w:val="ListParagraph"/>
        <w:numPr>
          <w:ilvl w:val="0"/>
          <w:numId w:val="4"/>
        </w:numPr>
      </w:pPr>
      <w:r>
        <w:t>tripduration (duration of trip in seconds)</w:t>
      </w:r>
    </w:p>
    <w:p w:rsidR="00E25E89" w:rsidRDefault="00E25E89" w:rsidP="00E25E89">
      <w:pPr>
        <w:pStyle w:val="ListParagraph"/>
        <w:numPr>
          <w:ilvl w:val="0"/>
          <w:numId w:val="4"/>
        </w:numPr>
      </w:pPr>
      <w:r>
        <w:t>usertype (Customer = 24 hour pass or 3-day pass</w:t>
      </w:r>
      <w:r w:rsidR="00065B74">
        <w:t xml:space="preserve"> -- temporary type member</w:t>
      </w:r>
      <w:r>
        <w:t xml:space="preserve">; Subscriber = Annual </w:t>
      </w:r>
      <w:r w:rsidR="00065B74">
        <w:t>pass – more permanent type member)</w:t>
      </w:r>
    </w:p>
    <w:p w:rsidR="00065B74" w:rsidRDefault="00065B74" w:rsidP="00E25E89">
      <w:pPr>
        <w:pStyle w:val="ListParagraph"/>
        <w:numPr>
          <w:ilvl w:val="0"/>
          <w:numId w:val="4"/>
        </w:numPr>
      </w:pPr>
      <w:r>
        <w:t>Year of Birth</w:t>
      </w:r>
    </w:p>
    <w:p w:rsidR="00065B74" w:rsidRDefault="00065B74" w:rsidP="00E25E89">
      <w:pPr>
        <w:pStyle w:val="ListParagraph"/>
        <w:numPr>
          <w:ilvl w:val="0"/>
          <w:numId w:val="4"/>
        </w:numPr>
      </w:pPr>
      <w:r>
        <w:t>Gender (Zero = unknown, 1 = male, 2=female)</w:t>
      </w:r>
    </w:p>
    <w:p w:rsidR="00065B74" w:rsidRDefault="00065B74" w:rsidP="00065B74">
      <w:r>
        <w:t>Answer the following questions.</w:t>
      </w:r>
    </w:p>
    <w:p w:rsidR="00065B74" w:rsidRDefault="00065B74" w:rsidP="00065B74">
      <w:pPr>
        <w:pStyle w:val="ListParagraph"/>
        <w:numPr>
          <w:ilvl w:val="0"/>
          <w:numId w:val="5"/>
        </w:numPr>
      </w:pPr>
      <w:r>
        <w:t xml:space="preserve">Investigate the relationship between usertype (predictor) and Gender (response). </w:t>
      </w:r>
      <w:r w:rsidR="006A0538">
        <w:t xml:space="preserve">You should relabel 1-to-male and 2-to-female before plotting. </w:t>
      </w:r>
      <w:r>
        <w:t>Write a brief data story about what you discovered here.</w:t>
      </w:r>
      <w:r w:rsidR="006A0538">
        <w:t xml:space="preserve"> (3 pts)</w:t>
      </w:r>
    </w:p>
    <w:p w:rsidR="00065B74" w:rsidRDefault="00065B74" w:rsidP="00065B74">
      <w:pPr>
        <w:pStyle w:val="ListParagraph"/>
      </w:pPr>
    </w:p>
    <w:p w:rsidR="00065B74" w:rsidRDefault="00065B74" w:rsidP="00065B74">
      <w:pPr>
        <w:pStyle w:val="ListParagraph"/>
        <w:numPr>
          <w:ilvl w:val="0"/>
          <w:numId w:val="5"/>
        </w:numPr>
      </w:pPr>
      <w:r>
        <w:t>Create  a new variable, say Trip Length, as follows</w:t>
      </w:r>
      <w:r w:rsidR="00E65820">
        <w:br/>
      </w:r>
    </w:p>
    <w:p w:rsidR="00065B74" w:rsidRDefault="00065B74" w:rsidP="00065B74">
      <w:pPr>
        <w:pStyle w:val="ListParagraph"/>
      </w:pPr>
      <m:oMathPara>
        <m:oMath>
          <m:r>
            <w:rPr>
              <w:rFonts w:ascii="Cambria Math" w:hAnsi="Cambria Math"/>
            </w:rPr>
            <m:t xml:space="preserve">Trip Length= </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m:rPr>
                        <m:nor/>
                      </m:rPr>
                      <w:rPr>
                        <w:rFonts w:ascii="Cambria Math" w:hAnsi="Cambria Math"/>
                      </w:rPr>
                      <m:t>"Short Trip"</m:t>
                    </m:r>
                    <m:r>
                      <w:rPr>
                        <w:rFonts w:ascii="Cambria Math" w:hAnsi="Cambria Math"/>
                      </w:rPr>
                      <m:t xml:space="preserve">, if tripduration&lt;15 miutes </m:t>
                    </m:r>
                  </m:e>
                </m:mr>
                <m:mr>
                  <m:e>
                    <m:r>
                      <m:rPr>
                        <m:nor/>
                      </m:rPr>
                      <w:rPr>
                        <w:rFonts w:ascii="Cambria Math" w:hAnsi="Cambria Math"/>
                      </w:rPr>
                      <m:t>"Long Trip</m:t>
                    </m:r>
                    <m:r>
                      <w:rPr>
                        <w:rFonts w:ascii="Cambria Math" w:hAnsi="Cambria Math"/>
                      </w:rPr>
                      <m:t>", if tripduration ≥ 15 minutes</m:t>
                    </m:r>
                  </m:e>
                </m:mr>
              </m:m>
            </m:e>
          </m:d>
        </m:oMath>
      </m:oMathPara>
    </w:p>
    <w:p w:rsidR="00065B74" w:rsidRDefault="00065B74" w:rsidP="00065B74">
      <w:pPr>
        <w:pStyle w:val="ListParagraph"/>
      </w:pPr>
    </w:p>
    <w:p w:rsidR="00065B74" w:rsidRDefault="00065B74" w:rsidP="00065B74">
      <w:pPr>
        <w:pStyle w:val="ListParagraph"/>
      </w:pPr>
      <w:r>
        <w:t>Investigate the relationship between usertype (predictor) and Trip Length (response).  Write a brief data story about what you discovered here.</w:t>
      </w:r>
      <w:r w:rsidR="006A0538">
        <w:t xml:space="preserve"> (3 pts)</w:t>
      </w:r>
    </w:p>
    <w:p w:rsidR="00E65820" w:rsidRDefault="00E65820" w:rsidP="00065B74">
      <w:pPr>
        <w:pStyle w:val="ListParagraph"/>
      </w:pPr>
    </w:p>
    <w:p w:rsidR="00E65820" w:rsidRDefault="00E65820" w:rsidP="00065B74">
      <w:pPr>
        <w:pStyle w:val="ListParagraph"/>
      </w:pPr>
    </w:p>
    <w:p w:rsidR="00065B74" w:rsidRDefault="00065B74" w:rsidP="00065B74">
      <w:pPr>
        <w:pStyle w:val="ListParagraph"/>
        <w:numPr>
          <w:ilvl w:val="0"/>
          <w:numId w:val="5"/>
        </w:numPr>
      </w:pPr>
      <w:r>
        <w:t xml:space="preserve">Use the Day of Week function under the Data Time functions in JMP to rip off the day of week from stoptime.  Next, </w:t>
      </w:r>
      <w:r w:rsidR="00E65820">
        <w:t>use the recode feature in JMP (under Cols menu) to create a new variable, say DayType, where you label each r</w:t>
      </w:r>
      <w:r>
        <w:t xml:space="preserve">ental as either </w:t>
      </w:r>
      <w:r w:rsidR="00E65820">
        <w:t>weekday or weekend.</w:t>
      </w:r>
    </w:p>
    <w:p w:rsidR="00E65820" w:rsidRDefault="00E65820" w:rsidP="00E65820">
      <w:pPr>
        <w:pStyle w:val="ListParagraph"/>
      </w:pPr>
    </w:p>
    <w:p w:rsidR="00E65820" w:rsidRDefault="00E65820" w:rsidP="00E65820">
      <w:pPr>
        <w:pStyle w:val="ListParagraph"/>
      </w:pPr>
      <w:r>
        <w:t>Investigate the relationship between usertype (predictor) and DayType (response).  Write a brief data story about what you discovered here.</w:t>
      </w:r>
      <w:r w:rsidR="006A0538">
        <w:t xml:space="preserve"> (3 pts)</w:t>
      </w:r>
    </w:p>
    <w:p w:rsidR="00E65820" w:rsidRDefault="00E65820" w:rsidP="00E65820">
      <w:pPr>
        <w:pStyle w:val="ListParagraph"/>
      </w:pPr>
    </w:p>
    <w:p w:rsidR="00E65820" w:rsidRDefault="00E65820" w:rsidP="00E65820">
      <w:pPr>
        <w:pStyle w:val="ListParagraph"/>
      </w:pPr>
    </w:p>
    <w:p w:rsidR="00065B74" w:rsidRDefault="00E65820" w:rsidP="00E65820">
      <w:pPr>
        <w:pStyle w:val="ListParagraph"/>
        <w:numPr>
          <w:ilvl w:val="0"/>
          <w:numId w:val="5"/>
        </w:numPr>
      </w:pPr>
      <w:r>
        <w:t xml:space="preserve">Consider once again the relationship investigated above between usertype (predictor) and Trip Length (response). Does DayType have an influence this relationship?  Discuss. </w:t>
      </w:r>
      <w:r w:rsidR="006A0538">
        <w:t>(3 pts)</w:t>
      </w:r>
    </w:p>
    <w:sectPr w:rsidR="00065B7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5B" w:rsidRDefault="006D265B" w:rsidP="00316522">
      <w:pPr>
        <w:spacing w:after="0" w:line="240" w:lineRule="auto"/>
      </w:pPr>
      <w:r>
        <w:separator/>
      </w:r>
    </w:p>
  </w:endnote>
  <w:endnote w:type="continuationSeparator" w:id="0">
    <w:p w:rsidR="006D265B" w:rsidRDefault="006D265B" w:rsidP="0031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720967"/>
      <w:docPartObj>
        <w:docPartGallery w:val="Page Numbers (Bottom of Page)"/>
        <w:docPartUnique/>
      </w:docPartObj>
    </w:sdtPr>
    <w:sdtEndPr>
      <w:rPr>
        <w:noProof/>
      </w:rPr>
    </w:sdtEndPr>
    <w:sdtContent>
      <w:p w:rsidR="00316522" w:rsidRDefault="00316522">
        <w:pPr>
          <w:pStyle w:val="Footer"/>
          <w:jc w:val="right"/>
        </w:pPr>
        <w:r>
          <w:fldChar w:fldCharType="begin"/>
        </w:r>
        <w:r>
          <w:instrText xml:space="preserve"> PAGE   \* MERGEFORMAT </w:instrText>
        </w:r>
        <w:r>
          <w:fldChar w:fldCharType="separate"/>
        </w:r>
        <w:r w:rsidR="000B2C33">
          <w:rPr>
            <w:noProof/>
          </w:rPr>
          <w:t>2</w:t>
        </w:r>
        <w:r>
          <w:rPr>
            <w:noProof/>
          </w:rPr>
          <w:fldChar w:fldCharType="end"/>
        </w:r>
      </w:p>
    </w:sdtContent>
  </w:sdt>
  <w:p w:rsidR="00316522" w:rsidRDefault="00316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5B" w:rsidRDefault="006D265B" w:rsidP="00316522">
      <w:pPr>
        <w:spacing w:after="0" w:line="240" w:lineRule="auto"/>
      </w:pPr>
      <w:r>
        <w:separator/>
      </w:r>
    </w:p>
  </w:footnote>
  <w:footnote w:type="continuationSeparator" w:id="0">
    <w:p w:rsidR="006D265B" w:rsidRDefault="006D265B" w:rsidP="00316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D3C"/>
    <w:multiLevelType w:val="hybridMultilevel"/>
    <w:tmpl w:val="F736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0949"/>
    <w:multiLevelType w:val="hybridMultilevel"/>
    <w:tmpl w:val="F82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D89"/>
    <w:multiLevelType w:val="hybridMultilevel"/>
    <w:tmpl w:val="E43A4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7C4C6A"/>
    <w:multiLevelType w:val="hybridMultilevel"/>
    <w:tmpl w:val="924036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78A7616F"/>
    <w:multiLevelType w:val="hybridMultilevel"/>
    <w:tmpl w:val="2C04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AA"/>
    <w:rsid w:val="000371E4"/>
    <w:rsid w:val="00065B74"/>
    <w:rsid w:val="000B2C33"/>
    <w:rsid w:val="000D53AB"/>
    <w:rsid w:val="00316522"/>
    <w:rsid w:val="00344D8F"/>
    <w:rsid w:val="003E7DFD"/>
    <w:rsid w:val="004A0643"/>
    <w:rsid w:val="005979AA"/>
    <w:rsid w:val="00654BBF"/>
    <w:rsid w:val="006A0538"/>
    <w:rsid w:val="006D265B"/>
    <w:rsid w:val="00843C39"/>
    <w:rsid w:val="009A1C9D"/>
    <w:rsid w:val="00AE0C83"/>
    <w:rsid w:val="00DF2130"/>
    <w:rsid w:val="00E25E89"/>
    <w:rsid w:val="00E65820"/>
    <w:rsid w:val="00F570FE"/>
    <w:rsid w:val="00FC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AF44"/>
  <w15:chartTrackingRefBased/>
  <w15:docId w15:val="{687A4FF6-CC8D-40D3-8AAB-371A42CE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0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AA"/>
    <w:rPr>
      <w:color w:val="0563C1" w:themeColor="hyperlink"/>
      <w:u w:val="single"/>
    </w:rPr>
  </w:style>
  <w:style w:type="character" w:styleId="FollowedHyperlink">
    <w:name w:val="FollowedHyperlink"/>
    <w:basedOn w:val="DefaultParagraphFont"/>
    <w:uiPriority w:val="99"/>
    <w:semiHidden/>
    <w:unhideWhenUsed/>
    <w:rsid w:val="00F570FE"/>
    <w:rPr>
      <w:color w:val="954F72" w:themeColor="followedHyperlink"/>
      <w:u w:val="single"/>
    </w:rPr>
  </w:style>
  <w:style w:type="table" w:styleId="TableGrid">
    <w:name w:val="Table Grid"/>
    <w:basedOn w:val="TableNormal"/>
    <w:uiPriority w:val="39"/>
    <w:rsid w:val="0084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C39"/>
    <w:pPr>
      <w:ind w:left="720"/>
      <w:contextualSpacing/>
    </w:pPr>
  </w:style>
  <w:style w:type="paragraph" w:styleId="Header">
    <w:name w:val="header"/>
    <w:basedOn w:val="Normal"/>
    <w:link w:val="HeaderChar"/>
    <w:uiPriority w:val="99"/>
    <w:unhideWhenUsed/>
    <w:rsid w:val="0031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22"/>
  </w:style>
  <w:style w:type="paragraph" w:styleId="Footer">
    <w:name w:val="footer"/>
    <w:basedOn w:val="Normal"/>
    <w:link w:val="FooterChar"/>
    <w:uiPriority w:val="99"/>
    <w:unhideWhenUsed/>
    <w:rsid w:val="0031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22"/>
  </w:style>
  <w:style w:type="character" w:customStyle="1" w:styleId="Heading1Char">
    <w:name w:val="Heading 1 Char"/>
    <w:basedOn w:val="DefaultParagraphFont"/>
    <w:link w:val="Heading1"/>
    <w:uiPriority w:val="9"/>
    <w:rsid w:val="00AE0C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0C8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5B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0075">
      <w:bodyDiv w:val="1"/>
      <w:marLeft w:val="0"/>
      <w:marRight w:val="0"/>
      <w:marTop w:val="0"/>
      <w:marBottom w:val="0"/>
      <w:divBdr>
        <w:top w:val="none" w:sz="0" w:space="0" w:color="auto"/>
        <w:left w:val="none" w:sz="0" w:space="0" w:color="auto"/>
        <w:bottom w:val="none" w:sz="0" w:space="0" w:color="auto"/>
        <w:right w:val="none" w:sz="0" w:space="0" w:color="auto"/>
      </w:divBdr>
      <w:divsChild>
        <w:div w:id="1767966334">
          <w:marLeft w:val="0"/>
          <w:marRight w:val="0"/>
          <w:marTop w:val="0"/>
          <w:marBottom w:val="0"/>
          <w:divBdr>
            <w:top w:val="none" w:sz="0" w:space="0" w:color="auto"/>
            <w:left w:val="none" w:sz="0" w:space="0" w:color="auto"/>
            <w:bottom w:val="none" w:sz="0" w:space="0" w:color="auto"/>
            <w:right w:val="none" w:sz="0" w:space="0" w:color="auto"/>
          </w:divBdr>
          <w:divsChild>
            <w:div w:id="1328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state.mn.us/divs/idepc/diseases/hiv/stats/2016/webinar2016.pdf"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3.amazonaws.com/tripdata/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citibikenyc.com/system-dat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682</Words>
  <Characters>3810</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9</cp:revision>
  <dcterms:created xsi:type="dcterms:W3CDTF">2017-11-08T01:29:00Z</dcterms:created>
  <dcterms:modified xsi:type="dcterms:W3CDTF">2017-11-08T23:51:00Z</dcterms:modified>
</cp:coreProperties>
</file>